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B4" w:rsidRPr="000D05B2" w:rsidRDefault="003411B4" w:rsidP="000D05B2">
      <w:pPr>
        <w:ind w:left="10773"/>
        <w:jc w:val="both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УТВЕРЖДЁН </w:t>
      </w:r>
    </w:p>
    <w:p w:rsidR="003411B4" w:rsidRPr="000D05B2" w:rsidRDefault="003411B4" w:rsidP="000D05B2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 xml:space="preserve">распоряжением </w:t>
      </w:r>
      <w:r w:rsidR="00CD53F8">
        <w:rPr>
          <w:rFonts w:eastAsiaTheme="minorEastAsia"/>
          <w:sz w:val="28"/>
          <w:szCs w:val="28"/>
        </w:rPr>
        <w:t>г</w:t>
      </w:r>
      <w:r w:rsidRPr="000D05B2">
        <w:rPr>
          <w:rFonts w:eastAsiaTheme="minorEastAsia"/>
          <w:sz w:val="28"/>
          <w:szCs w:val="28"/>
        </w:rPr>
        <w:t xml:space="preserve">лавы муниципального образования «Увинский район» </w:t>
      </w:r>
    </w:p>
    <w:p w:rsidR="003411B4" w:rsidRPr="000D05B2" w:rsidRDefault="003411B4" w:rsidP="000D05B2">
      <w:pPr>
        <w:autoSpaceDE w:val="0"/>
        <w:autoSpaceDN w:val="0"/>
        <w:adjustRightInd w:val="0"/>
        <w:spacing w:before="62"/>
        <w:ind w:left="10773"/>
        <w:rPr>
          <w:rFonts w:eastAsiaTheme="minorEastAsia"/>
          <w:sz w:val="28"/>
          <w:szCs w:val="28"/>
        </w:rPr>
      </w:pPr>
      <w:r w:rsidRPr="000D05B2">
        <w:rPr>
          <w:rFonts w:eastAsiaTheme="minorEastAsia"/>
          <w:sz w:val="28"/>
          <w:szCs w:val="28"/>
        </w:rPr>
        <w:t>от «</w:t>
      </w:r>
      <w:r w:rsidR="004A2446">
        <w:rPr>
          <w:rFonts w:eastAsiaTheme="minorEastAsia"/>
          <w:sz w:val="28"/>
          <w:szCs w:val="28"/>
        </w:rPr>
        <w:t>26</w:t>
      </w:r>
      <w:r w:rsidRPr="000D05B2">
        <w:rPr>
          <w:rFonts w:eastAsiaTheme="minorEastAsia"/>
          <w:sz w:val="28"/>
          <w:szCs w:val="28"/>
        </w:rPr>
        <w:t xml:space="preserve">» </w:t>
      </w:r>
      <w:r w:rsidR="004A2446">
        <w:rPr>
          <w:rFonts w:eastAsiaTheme="minorEastAsia"/>
          <w:sz w:val="28"/>
          <w:szCs w:val="28"/>
        </w:rPr>
        <w:t>сентября</w:t>
      </w:r>
      <w:r w:rsidRPr="000D05B2">
        <w:rPr>
          <w:rFonts w:eastAsiaTheme="minorEastAsia"/>
          <w:sz w:val="28"/>
          <w:szCs w:val="28"/>
        </w:rPr>
        <w:t xml:space="preserve"> 2016 года № </w:t>
      </w:r>
      <w:r w:rsidR="004A2446">
        <w:rPr>
          <w:rFonts w:eastAsiaTheme="minorEastAsia"/>
          <w:sz w:val="28"/>
          <w:szCs w:val="28"/>
        </w:rPr>
        <w:t>140-р</w:t>
      </w:r>
    </w:p>
    <w:p w:rsidR="003411B4" w:rsidRPr="003411B4" w:rsidRDefault="003411B4" w:rsidP="000D05B2">
      <w:pPr>
        <w:autoSpaceDE w:val="0"/>
        <w:autoSpaceDN w:val="0"/>
        <w:adjustRightInd w:val="0"/>
        <w:spacing w:line="240" w:lineRule="exact"/>
        <w:ind w:left="11907" w:right="62"/>
        <w:jc w:val="center"/>
        <w:rPr>
          <w:rFonts w:eastAsiaTheme="minorEastAsia"/>
          <w:sz w:val="28"/>
          <w:szCs w:val="28"/>
        </w:rPr>
      </w:pPr>
    </w:p>
    <w:p w:rsidR="003411B4" w:rsidRPr="000D05B2" w:rsidRDefault="003411B4" w:rsidP="000D05B2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>ПЛАН</w:t>
      </w:r>
    </w:p>
    <w:p w:rsidR="003411B4" w:rsidRPr="000D05B2" w:rsidRDefault="003411B4" w:rsidP="000D05B2">
      <w:pPr>
        <w:autoSpaceDE w:val="0"/>
        <w:autoSpaceDN w:val="0"/>
        <w:adjustRightInd w:val="0"/>
        <w:spacing w:line="322" w:lineRule="exact"/>
        <w:jc w:val="center"/>
        <w:rPr>
          <w:rFonts w:eastAsiaTheme="minorEastAsia"/>
          <w:b/>
          <w:bCs/>
          <w:sz w:val="28"/>
          <w:szCs w:val="28"/>
        </w:rPr>
      </w:pPr>
      <w:r w:rsidRPr="000D05B2">
        <w:rPr>
          <w:rFonts w:eastAsiaTheme="minorEastAsia"/>
          <w:b/>
          <w:bCs/>
          <w:sz w:val="28"/>
          <w:szCs w:val="28"/>
        </w:rPr>
        <w:t xml:space="preserve">мероприятий по росту доходов бюджета, оптимизации расходов бюджета и сокращению </w:t>
      </w:r>
      <w:r w:rsidR="000D05B2" w:rsidRPr="000D05B2">
        <w:rPr>
          <w:rFonts w:eastAsiaTheme="minorEastAsia"/>
          <w:b/>
          <w:bCs/>
          <w:sz w:val="28"/>
          <w:szCs w:val="28"/>
        </w:rPr>
        <w:t>муниципального долга в целях оздоровления муниципальных финансов муниципального образования «Увинский район» на период до 2020 года</w:t>
      </w:r>
    </w:p>
    <w:p w:rsidR="003411B4" w:rsidRPr="003411B4" w:rsidRDefault="003411B4" w:rsidP="003411B4">
      <w:pPr>
        <w:autoSpaceDE w:val="0"/>
        <w:autoSpaceDN w:val="0"/>
        <w:adjustRightInd w:val="0"/>
        <w:spacing w:after="394" w:line="1" w:lineRule="exact"/>
        <w:rPr>
          <w:rFonts w:eastAsiaTheme="minorEastAsia"/>
          <w:sz w:val="2"/>
          <w:szCs w:val="2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7"/>
        <w:gridCol w:w="6"/>
        <w:gridCol w:w="3950"/>
        <w:gridCol w:w="27"/>
        <w:gridCol w:w="115"/>
        <w:gridCol w:w="3145"/>
        <w:gridCol w:w="107"/>
        <w:gridCol w:w="1027"/>
        <w:gridCol w:w="1209"/>
        <w:gridCol w:w="14"/>
        <w:gridCol w:w="21"/>
        <w:gridCol w:w="9"/>
        <w:gridCol w:w="23"/>
        <w:gridCol w:w="1328"/>
        <w:gridCol w:w="44"/>
        <w:gridCol w:w="6"/>
        <w:gridCol w:w="21"/>
        <w:gridCol w:w="8"/>
        <w:gridCol w:w="10"/>
        <w:gridCol w:w="1216"/>
        <w:gridCol w:w="20"/>
        <w:gridCol w:w="27"/>
        <w:gridCol w:w="13"/>
        <w:gridCol w:w="32"/>
        <w:gridCol w:w="1258"/>
        <w:gridCol w:w="50"/>
        <w:gridCol w:w="68"/>
        <w:gridCol w:w="10"/>
        <w:gridCol w:w="84"/>
        <w:gridCol w:w="1050"/>
      </w:tblGrid>
      <w:tr w:rsidR="003411B4" w:rsidRPr="003411B4" w:rsidTr="00FF17CE">
        <w:trPr>
          <w:trHeight w:val="309"/>
          <w:tblHeader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№ </w:t>
            </w:r>
            <w:proofErr w:type="gramStart"/>
            <w:r w:rsidRPr="003411B4">
              <w:rPr>
                <w:rFonts w:eastAsiaTheme="minorEastAsia"/>
              </w:rPr>
              <w:t>п</w:t>
            </w:r>
            <w:proofErr w:type="gramEnd"/>
            <w:r w:rsidRPr="003411B4">
              <w:rPr>
                <w:rFonts w:eastAsiaTheme="minorEastAsia"/>
              </w:rPr>
              <w:t>/п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Наименование мероприятия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Ответственный</w:t>
            </w:r>
          </w:p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исполнитель (соисполнитель)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Срок реали</w:t>
            </w:r>
            <w:r w:rsidRPr="003411B4">
              <w:rPr>
                <w:rFonts w:eastAsiaTheme="minorEastAsia"/>
              </w:rPr>
              <w:softHyphen/>
              <w:t>зации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Финансовая оценка (тыс. рублей), ожидаемый результат *</w:t>
            </w:r>
          </w:p>
        </w:tc>
      </w:tr>
      <w:tr w:rsidR="003411B4" w:rsidRPr="003411B4" w:rsidTr="008D2DB8">
        <w:trPr>
          <w:tblHeader/>
        </w:trPr>
        <w:tc>
          <w:tcPr>
            <w:tcW w:w="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 год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 год</w:t>
            </w:r>
          </w:p>
        </w:tc>
        <w:tc>
          <w:tcPr>
            <w:tcW w:w="12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2018 год</w:t>
            </w:r>
          </w:p>
        </w:tc>
        <w:tc>
          <w:tcPr>
            <w:tcW w:w="14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2019 год</w:t>
            </w:r>
          </w:p>
        </w:tc>
        <w:tc>
          <w:tcPr>
            <w:tcW w:w="1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2020 год</w:t>
            </w:r>
          </w:p>
        </w:tc>
      </w:tr>
      <w:tr w:rsidR="003411B4" w:rsidRPr="003411B4" w:rsidTr="006E3DBA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0D05B2" w:rsidRDefault="003411B4" w:rsidP="00F218F9">
            <w:pPr>
              <w:autoSpaceDE w:val="0"/>
              <w:autoSpaceDN w:val="0"/>
              <w:adjustRightInd w:val="0"/>
              <w:ind w:right="230"/>
              <w:jc w:val="center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1.</w:t>
            </w:r>
          </w:p>
        </w:tc>
        <w:tc>
          <w:tcPr>
            <w:tcW w:w="14898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0D05B2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Меры по увеличению поступлений налоговых и неналоговых доходов</w:t>
            </w:r>
          </w:p>
          <w:p w:rsidR="000D05B2" w:rsidRPr="000D05B2" w:rsidRDefault="000D05B2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E401D0" w:rsidRPr="003411B4" w:rsidTr="008D2DB8">
        <w:trPr>
          <w:trHeight w:val="615"/>
        </w:trPr>
        <w:tc>
          <w:tcPr>
            <w:tcW w:w="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1.1.</w:t>
            </w:r>
          </w:p>
        </w:tc>
        <w:tc>
          <w:tcPr>
            <w:tcW w:w="398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t>Реализация мероприятий подпрограммы «Создание благоприятных условий для привлечения инвестиций» муниципальной программы муниципального образования «Увинский район»  «Создание условий для устойчивого экономического развития  муниципально</w:t>
            </w:r>
            <w:r>
              <w:rPr>
                <w:rFonts w:eastAsiaTheme="minorEastAsia"/>
              </w:rPr>
              <w:t>го образования «Увинский район»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t>Отдел  экономического анализа и прогнозирования</w:t>
            </w:r>
            <w:r>
              <w:rPr>
                <w:rFonts w:eastAsiaTheme="minorEastAsia"/>
              </w:rPr>
              <w:t xml:space="preserve"> Администрации Увинского района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433E6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Объем инвестиций в основной капитал за исключением бюджетных средств</w:t>
            </w:r>
            <w:r w:rsidR="006E3DBA">
              <w:rPr>
                <w:rFonts w:eastAsiaTheme="minorEastAsia"/>
              </w:rPr>
              <w:t xml:space="preserve">, </w:t>
            </w:r>
            <w:proofErr w:type="spellStart"/>
            <w:r w:rsidR="006E3DBA">
              <w:rPr>
                <w:rFonts w:eastAsiaTheme="minorEastAsia"/>
              </w:rPr>
              <w:t>тыс</w:t>
            </w:r>
            <w:proofErr w:type="gramStart"/>
            <w:r w:rsidR="006E3DBA">
              <w:rPr>
                <w:rFonts w:eastAsiaTheme="minorEastAsia"/>
              </w:rPr>
              <w:t>.р</w:t>
            </w:r>
            <w:proofErr w:type="gramEnd"/>
            <w:r w:rsidR="006E3DBA">
              <w:rPr>
                <w:rFonts w:eastAsiaTheme="minorEastAsia"/>
              </w:rPr>
              <w:t>уб</w:t>
            </w:r>
            <w:proofErr w:type="spellEnd"/>
            <w:r w:rsidR="006E3DBA">
              <w:rPr>
                <w:rFonts w:eastAsiaTheme="minorEastAsia"/>
              </w:rPr>
              <w:t>.</w:t>
            </w:r>
          </w:p>
        </w:tc>
      </w:tr>
      <w:tr w:rsidR="00E401D0" w:rsidRPr="003411B4" w:rsidTr="008D2DB8">
        <w:trPr>
          <w:trHeight w:val="273"/>
        </w:trPr>
        <w:tc>
          <w:tcPr>
            <w:tcW w:w="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6E3DBA" w:rsidRDefault="001E0B4E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1095,2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1169</w:t>
            </w:r>
          </w:p>
        </w:tc>
        <w:tc>
          <w:tcPr>
            <w:tcW w:w="1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1249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1318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1385</w:t>
            </w:r>
          </w:p>
        </w:tc>
      </w:tr>
      <w:tr w:rsidR="00E401D0" w:rsidRPr="003411B4" w:rsidTr="008D2DB8">
        <w:trPr>
          <w:trHeight w:val="273"/>
        </w:trPr>
        <w:tc>
          <w:tcPr>
            <w:tcW w:w="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Количество реализованных</w:t>
            </w:r>
            <w:r w:rsidR="00A0578D">
              <w:rPr>
                <w:rFonts w:eastAsiaTheme="minorEastAsia"/>
              </w:rPr>
              <w:t xml:space="preserve"> на территории района</w:t>
            </w:r>
            <w:r>
              <w:rPr>
                <w:rFonts w:eastAsiaTheme="minorEastAsia"/>
              </w:rPr>
              <w:t xml:space="preserve"> </w:t>
            </w:r>
            <w:r w:rsidR="00A0578D">
              <w:rPr>
                <w:rFonts w:eastAsiaTheme="minorEastAsia"/>
              </w:rPr>
              <w:t xml:space="preserve">инвестиционных </w:t>
            </w:r>
            <w:r>
              <w:rPr>
                <w:rFonts w:eastAsiaTheme="minorEastAsia"/>
              </w:rPr>
              <w:t>проектов</w:t>
            </w:r>
            <w:r w:rsidR="001E0B4E">
              <w:rPr>
                <w:rFonts w:eastAsiaTheme="minorEastAsia"/>
              </w:rPr>
              <w:t>, ед.</w:t>
            </w:r>
          </w:p>
          <w:p w:rsidR="008D2DB8" w:rsidRDefault="008D2DB8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401D0" w:rsidRPr="003411B4" w:rsidTr="008D2DB8">
        <w:trPr>
          <w:trHeight w:val="355"/>
        </w:trPr>
        <w:tc>
          <w:tcPr>
            <w:tcW w:w="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B4E" w:rsidRDefault="00A0578D" w:rsidP="00A0578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E401D0" w:rsidRPr="003411B4" w:rsidTr="008D2DB8">
        <w:trPr>
          <w:trHeight w:val="480"/>
        </w:trPr>
        <w:tc>
          <w:tcPr>
            <w:tcW w:w="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0D05B2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Количество созданных </w:t>
            </w:r>
            <w:r w:rsidR="00A0578D">
              <w:rPr>
                <w:rFonts w:eastAsiaTheme="minorEastAsia"/>
              </w:rPr>
              <w:t xml:space="preserve">новых </w:t>
            </w:r>
            <w:r>
              <w:rPr>
                <w:rFonts w:eastAsiaTheme="minorEastAsia"/>
              </w:rPr>
              <w:t>рабочих мест</w:t>
            </w:r>
            <w:r w:rsidR="00A0578D">
              <w:rPr>
                <w:rFonts w:eastAsiaTheme="minorEastAsia"/>
              </w:rPr>
              <w:t xml:space="preserve"> от реализации инвестиционных проектов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E401D0" w:rsidRPr="003411B4" w:rsidTr="008D2DB8">
        <w:trPr>
          <w:trHeight w:val="508"/>
        </w:trPr>
        <w:tc>
          <w:tcPr>
            <w:tcW w:w="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0D05B2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0D05B2" w:rsidRDefault="00E401D0" w:rsidP="00E5141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6E3DBA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</w:t>
            </w:r>
          </w:p>
        </w:tc>
        <w:tc>
          <w:tcPr>
            <w:tcW w:w="1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107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6E3DBA" w:rsidRPr="003411B4" w:rsidTr="008D2DB8">
        <w:trPr>
          <w:trHeight w:val="255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1.2.</w:t>
            </w:r>
          </w:p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A0578D" w:rsidRDefault="00A0578D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lastRenderedPageBreak/>
              <w:t xml:space="preserve">Реализация мероприятий подпрограммы «Создание условий для развития предпринимательства в </w:t>
            </w:r>
            <w:r w:rsidRPr="000D05B2">
              <w:rPr>
                <w:rFonts w:eastAsiaTheme="minorEastAsia"/>
              </w:rPr>
              <w:lastRenderedPageBreak/>
              <w:t>муниципальном образовании «Увинский район»»  муниципальной  программы муниципального образования «Увинский район» «Создание условий для устойчивого экономического развития  муниципально</w:t>
            </w:r>
            <w:r>
              <w:rPr>
                <w:rFonts w:eastAsiaTheme="minorEastAsia"/>
              </w:rPr>
              <w:t>го образования «Увинский район»</w:t>
            </w:r>
          </w:p>
          <w:p w:rsidR="008D2DB8" w:rsidRPr="003411B4" w:rsidRDefault="008D2DB8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0D05B2">
              <w:rPr>
                <w:rFonts w:eastAsiaTheme="minorEastAsia"/>
              </w:rPr>
              <w:lastRenderedPageBreak/>
              <w:t>Отдел потребительского  рынка</w:t>
            </w:r>
            <w:r>
              <w:t xml:space="preserve"> </w:t>
            </w:r>
            <w:r w:rsidRPr="00E51411">
              <w:rPr>
                <w:rFonts w:eastAsiaTheme="minorEastAsia"/>
              </w:rPr>
              <w:t>Администрации Увинского района</w:t>
            </w:r>
          </w:p>
          <w:p w:rsidR="006E3DBA" w:rsidRPr="003411B4" w:rsidRDefault="006E3D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  <w:p w:rsidR="006E3DBA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1E0B4E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Число субъектов малого и среднего предпринимательства на 10 тыс. чел. населения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6E3DBA" w:rsidRPr="003411B4" w:rsidTr="008D2DB8">
        <w:trPr>
          <w:trHeight w:val="3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Pr="003411B4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365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Pr="003411B4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382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Pr="003411B4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409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Pr="003411B4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439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1E0B4E" w:rsidRPr="003411B4" w:rsidRDefault="001E0B4E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471</w:t>
            </w:r>
          </w:p>
        </w:tc>
      </w:tr>
      <w:tr w:rsidR="006E3DBA" w:rsidRPr="003411B4" w:rsidTr="008D2DB8">
        <w:trPr>
          <w:trHeight w:val="420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6E3DBA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Доля среднесписочной численности работников малого и среднего предпринимательства в среднесписочной численности всех предприятий и организаций, %</w:t>
            </w:r>
          </w:p>
          <w:p w:rsidR="006E3DBA" w:rsidRPr="003411B4" w:rsidRDefault="006E3DBA" w:rsidP="006E3DBA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E3DBA" w:rsidRPr="003411B4" w:rsidTr="008D2DB8">
        <w:trPr>
          <w:trHeight w:val="1138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0D05B2" w:rsidRDefault="006E3D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6E3DBA" w:rsidRPr="003411B4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39,4</w:t>
            </w:r>
          </w:p>
        </w:tc>
        <w:tc>
          <w:tcPr>
            <w:tcW w:w="139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Pr="003411B4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40,1</w:t>
            </w:r>
          </w:p>
        </w:tc>
        <w:tc>
          <w:tcPr>
            <w:tcW w:w="130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Pr="003411B4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40,7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Pr="003411B4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42,0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3DBA" w:rsidRDefault="006E3DBA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A0578D" w:rsidRPr="003411B4" w:rsidRDefault="00A0578D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43,4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1.3.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Default="009114AF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Реализация плана мероприятий в соответствии с Регламентом взаимодействия  органов  местного самоуправления муниципального образования «Увинский район»  в целях увеличения объема инвестиций и поступления доходов в бюджет  муниципального образования «Увинский район</w:t>
            </w:r>
            <w:r w:rsidR="00F67EBC">
              <w:rPr>
                <w:rFonts w:eastAsiaTheme="minorEastAsia"/>
              </w:rPr>
              <w:t>»</w:t>
            </w:r>
            <w:r w:rsidRPr="009114AF">
              <w:rPr>
                <w:rFonts w:eastAsiaTheme="minorEastAsia"/>
              </w:rPr>
              <w:t>, в том числе:</w:t>
            </w:r>
          </w:p>
          <w:p w:rsidR="008D2DB8" w:rsidRPr="003411B4" w:rsidRDefault="008D2DB8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3411B4" w:rsidTr="008D2DB8">
        <w:trPr>
          <w:trHeight w:val="1978"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1.3.1.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Default="003411B4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поступлений налоговых платежей в бюджетную систему Российской Федерации, в том числе в целом по </w:t>
            </w:r>
            <w:r w:rsidR="009114AF">
              <w:rPr>
                <w:rFonts w:eastAsiaTheme="minorEastAsia"/>
              </w:rPr>
              <w:t>муниципальному образованию «Увинский район»</w:t>
            </w:r>
            <w:r w:rsidRPr="003411B4">
              <w:rPr>
                <w:rFonts w:eastAsiaTheme="minorEastAsia"/>
              </w:rPr>
              <w:t>, по основным видам экономической деятельности</w:t>
            </w:r>
          </w:p>
          <w:p w:rsidR="008D2DB8" w:rsidRDefault="008D2DB8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</w:rPr>
            </w:pPr>
          </w:p>
          <w:p w:rsidR="008D2DB8" w:rsidRPr="003411B4" w:rsidRDefault="008D2DB8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4AF" w:rsidRPr="009114AF" w:rsidRDefault="009114AF" w:rsidP="009114AF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Отдел  экономического анализа и прогнозирования</w:t>
            </w:r>
            <w:r w:rsidR="00776D8A">
              <w:rPr>
                <w:rFonts w:eastAsiaTheme="minorEastAsia"/>
              </w:rPr>
              <w:t xml:space="preserve"> </w:t>
            </w:r>
            <w:r w:rsidR="00E51411" w:rsidRPr="00E51411">
              <w:rPr>
                <w:rFonts w:eastAsiaTheme="minorEastAsia"/>
              </w:rPr>
              <w:t>Администрации Увинского района</w:t>
            </w:r>
            <w:r w:rsidRPr="009114AF">
              <w:rPr>
                <w:rFonts w:eastAsiaTheme="minorEastAsia"/>
              </w:rPr>
              <w:t>,</w:t>
            </w:r>
          </w:p>
          <w:p w:rsidR="003411B4" w:rsidRPr="003411B4" w:rsidRDefault="009114AF" w:rsidP="00661CD1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Управление</w:t>
            </w:r>
            <w:r w:rsidR="002C7B09" w:rsidRPr="00776D8A">
              <w:rPr>
                <w:rFonts w:eastAsiaTheme="minorEastAsia"/>
              </w:rPr>
              <w:t xml:space="preserve"> </w:t>
            </w:r>
            <w:r w:rsidRPr="009114AF">
              <w:rPr>
                <w:rFonts w:eastAsiaTheme="minorEastAsia"/>
              </w:rPr>
              <w:t>финансов</w:t>
            </w:r>
            <w:r w:rsidR="00776D8A">
              <w:rPr>
                <w:rFonts w:eastAsiaTheme="minorEastAsia"/>
              </w:rPr>
              <w:t xml:space="preserve"> </w:t>
            </w:r>
            <w:r w:rsidR="00661CD1" w:rsidRPr="00661CD1">
              <w:rPr>
                <w:rFonts w:eastAsiaTheme="minorEastAsia"/>
              </w:rPr>
              <w:t xml:space="preserve">Администрации Увинского района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9114AF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9114AF" w:rsidP="009114AF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9114AF">
              <w:rPr>
                <w:rFonts w:eastAsiaTheme="minorEastAsia"/>
              </w:rPr>
              <w:t>Анализ исполнения доходов бюджета муниципального образования «Увинский район»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1.3.2.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Pr="003411B4" w:rsidRDefault="002C7B09" w:rsidP="008D2DB8">
            <w:pPr>
              <w:autoSpaceDE w:val="0"/>
              <w:autoSpaceDN w:val="0"/>
              <w:adjustRightInd w:val="0"/>
              <w:spacing w:line="298" w:lineRule="exact"/>
              <w:ind w:right="53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комплексный анализ факторов, влияющих на основные экономические показатели отраслей экономики и поступления налоговых платежей в консолидированный бюджет Увинского района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2C7B09" w:rsidRDefault="002C7B09" w:rsidP="002C7B09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Отдел  экономического анализа и прогнозирования</w:t>
            </w:r>
            <w:r w:rsidR="00776D8A">
              <w:rPr>
                <w:rFonts w:eastAsiaTheme="minorEastAsia"/>
              </w:rPr>
              <w:t xml:space="preserve"> </w:t>
            </w:r>
            <w:r w:rsidR="00E51411" w:rsidRPr="00E51411">
              <w:rPr>
                <w:rFonts w:eastAsiaTheme="minorEastAsia"/>
              </w:rPr>
              <w:t>Администрации Увинского района</w:t>
            </w:r>
            <w:r w:rsidR="00E51411">
              <w:rPr>
                <w:rFonts w:eastAsiaTheme="minorEastAsia"/>
              </w:rPr>
              <w:t>,</w:t>
            </w:r>
          </w:p>
          <w:p w:rsidR="003411B4" w:rsidRPr="003411B4" w:rsidRDefault="002C7B09" w:rsidP="00661CD1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Управление</w:t>
            </w:r>
            <w:r w:rsidRPr="00776D8A">
              <w:rPr>
                <w:rFonts w:eastAsiaTheme="minorEastAsia"/>
              </w:rPr>
              <w:t xml:space="preserve"> </w:t>
            </w:r>
            <w:r w:rsidRPr="002C7B09">
              <w:rPr>
                <w:rFonts w:eastAsiaTheme="minorEastAsia"/>
              </w:rPr>
              <w:t>финансов</w:t>
            </w:r>
            <w:r w:rsidR="00776D8A">
              <w:rPr>
                <w:rFonts w:eastAsiaTheme="minorEastAsia"/>
              </w:rPr>
              <w:t xml:space="preserve"> </w:t>
            </w:r>
            <w:r w:rsidR="00661CD1" w:rsidRPr="00661CD1">
              <w:rPr>
                <w:rFonts w:eastAsiaTheme="minorEastAsia"/>
              </w:rPr>
              <w:t xml:space="preserve">Администрации Увинского района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C7B09" w:rsidP="009114AF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Анализ факторов, влияющих на основные экономические показатели отраслей экономики и поступления налоговых платежей в консолидированный бюджет Увинского района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1.4.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C7B09" w:rsidP="003411B4">
            <w:pPr>
              <w:autoSpaceDE w:val="0"/>
              <w:autoSpaceDN w:val="0"/>
              <w:adjustRightInd w:val="0"/>
              <w:spacing w:line="293" w:lineRule="exact"/>
              <w:ind w:right="811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Обеспечение выполнения установленного плана по мобилизации налоговых и неналоговых доходов консолидированного бюджета Увинского района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2C7B09" w:rsidRDefault="002C7B09" w:rsidP="002C7B09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 xml:space="preserve">Главные </w:t>
            </w:r>
          </w:p>
          <w:p w:rsidR="003411B4" w:rsidRPr="003411B4" w:rsidRDefault="002C7B09" w:rsidP="002C7B09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администраторы доходов бюджета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C7B09" w:rsidP="009114AF">
            <w:pPr>
              <w:autoSpaceDE w:val="0"/>
              <w:autoSpaceDN w:val="0"/>
              <w:adjustRightInd w:val="0"/>
              <w:spacing w:line="293" w:lineRule="exact"/>
              <w:ind w:right="19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Выполнение плана по налоговым и неналоговым доходам бюджета Увинского района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1.5.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9087E" w:rsidP="00776D8A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29087E">
              <w:rPr>
                <w:rFonts w:eastAsiaTheme="minorEastAsia"/>
              </w:rPr>
              <w:t>Управление финансов</w:t>
            </w:r>
            <w:r w:rsidR="00776D8A">
              <w:rPr>
                <w:rFonts w:eastAsiaTheme="minorEastAsia"/>
              </w:rPr>
              <w:t xml:space="preserve"> </w:t>
            </w:r>
            <w:r w:rsidR="00661CD1" w:rsidRPr="00661CD1">
              <w:rPr>
                <w:rFonts w:eastAsiaTheme="minorEastAsia"/>
              </w:rPr>
              <w:t xml:space="preserve">Администрации </w:t>
            </w:r>
            <w:r w:rsidR="00776D8A" w:rsidRPr="00776D8A">
              <w:rPr>
                <w:rFonts w:eastAsiaTheme="minorEastAsia"/>
              </w:rPr>
              <w:t>Увинск</w:t>
            </w:r>
            <w:r w:rsidR="00776D8A">
              <w:rPr>
                <w:rFonts w:eastAsiaTheme="minorEastAsia"/>
              </w:rPr>
              <w:t>ого</w:t>
            </w:r>
            <w:r w:rsidR="00776D8A" w:rsidRPr="00776D8A">
              <w:rPr>
                <w:rFonts w:eastAsiaTheme="minorEastAsia"/>
              </w:rPr>
              <w:t xml:space="preserve"> район</w:t>
            </w:r>
            <w:r w:rsidR="00776D8A">
              <w:rPr>
                <w:rFonts w:eastAsiaTheme="minorEastAsia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67EBC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9087E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9087E" w:rsidP="003411B4">
            <w:pPr>
              <w:autoSpaceDE w:val="0"/>
              <w:autoSpaceDN w:val="0"/>
              <w:adjustRightInd w:val="0"/>
              <w:spacing w:line="302" w:lineRule="exact"/>
              <w:ind w:right="19"/>
              <w:rPr>
                <w:rFonts w:eastAsiaTheme="minorEastAsia"/>
              </w:rPr>
            </w:pPr>
            <w:r>
              <w:rPr>
                <w:rFonts w:eastAsiaTheme="minorEastAsia"/>
              </w:rPr>
              <w:t>Анализ</w:t>
            </w:r>
            <w:r w:rsidR="003411B4" w:rsidRPr="003411B4">
              <w:rPr>
                <w:rFonts w:eastAsiaTheme="minorEastAsia"/>
              </w:rPr>
              <w:t xml:space="preserve"> исполнения налоговых и неналоговых доходов местных бюджетов</w:t>
            </w:r>
          </w:p>
        </w:tc>
      </w:tr>
      <w:tr w:rsidR="00050198" w:rsidRPr="003411B4" w:rsidTr="004E75B7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</w:t>
            </w:r>
            <w:r w:rsidR="00F94D76">
              <w:rPr>
                <w:rFonts w:eastAsiaTheme="minorEastAsia"/>
              </w:rPr>
              <w:t>6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3411B4">
            <w:pPr>
              <w:autoSpaceDE w:val="0"/>
              <w:autoSpaceDN w:val="0"/>
              <w:adjustRightInd w:val="0"/>
              <w:spacing w:line="298" w:lineRule="exact"/>
              <w:ind w:right="278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мероприятий, направленных на увеличение объема поступлений неналоговых доходов бюджета </w:t>
            </w:r>
            <w:r w:rsidRPr="00F67EBC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050198" w:rsidP="00776D8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Управление имущественных и земельных отношений  </w:t>
            </w:r>
            <w:r w:rsidR="00661CD1" w:rsidRPr="00661CD1">
              <w:rPr>
                <w:rFonts w:eastAsiaTheme="minorEastAsia"/>
              </w:rPr>
              <w:t xml:space="preserve">Администрации </w:t>
            </w:r>
          </w:p>
          <w:p w:rsidR="00050198" w:rsidRPr="003411B4" w:rsidRDefault="00050198" w:rsidP="00776D8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776D8A">
              <w:rPr>
                <w:rFonts w:eastAsiaTheme="minorEastAsia"/>
              </w:rPr>
              <w:t>Увинск</w:t>
            </w:r>
            <w:r>
              <w:rPr>
                <w:rFonts w:eastAsiaTheme="minorEastAsia"/>
              </w:rPr>
              <w:t>ого</w:t>
            </w:r>
            <w:r w:rsidRPr="00776D8A">
              <w:rPr>
                <w:rFonts w:eastAsiaTheme="minorEastAsia"/>
              </w:rPr>
              <w:t xml:space="preserve"> район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3411B4" w:rsidRDefault="00050198" w:rsidP="00F67EBC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98" w:rsidRPr="00050198" w:rsidRDefault="00050198" w:rsidP="0005019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Увеличение поступлений в бюджет по арендным платежам за земельные участки, арендной платы за нежилые помещения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1.7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8A8" w:rsidRPr="003411B4" w:rsidRDefault="003411B4" w:rsidP="007738A8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Вовлечение в налоговый оборот объектов недвижимости (включая земельные участки), </w:t>
            </w:r>
            <w:r w:rsidR="007738A8" w:rsidRPr="003411B4">
              <w:rPr>
                <w:rFonts w:eastAsiaTheme="minorEastAsia"/>
              </w:rPr>
              <w:t>в том числе:</w:t>
            </w:r>
          </w:p>
          <w:p w:rsidR="003411B4" w:rsidRPr="003411B4" w:rsidRDefault="007738A8" w:rsidP="007738A8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уточнение сведений об объектах недвижимости; актуализация результатов государственной кадастровой оценки объектов </w:t>
            </w:r>
            <w:r w:rsidRPr="003411B4">
              <w:rPr>
                <w:rFonts w:eastAsiaTheme="minorEastAsia"/>
              </w:rPr>
              <w:lastRenderedPageBreak/>
              <w:t>недвижимости; предоставление сведений о земельных участках и иных объектах недвижимости в рамках информационного обмена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A312C9" w:rsidP="00776D8A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A312C9">
              <w:rPr>
                <w:rFonts w:eastAsiaTheme="minorEastAsia"/>
              </w:rPr>
              <w:lastRenderedPageBreak/>
              <w:t>Управление имущественных и земельных отношений</w:t>
            </w:r>
            <w:r w:rsidR="00776D8A">
              <w:rPr>
                <w:rFonts w:eastAsiaTheme="minorEastAsia"/>
              </w:rPr>
              <w:t xml:space="preserve"> </w:t>
            </w:r>
          </w:p>
          <w:p w:rsidR="00661CD1" w:rsidRDefault="00661CD1" w:rsidP="00776D8A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661CD1">
              <w:rPr>
                <w:rFonts w:eastAsiaTheme="minorEastAsia"/>
              </w:rPr>
              <w:t>Администрации</w:t>
            </w:r>
          </w:p>
          <w:p w:rsidR="003411B4" w:rsidRPr="003411B4" w:rsidRDefault="00776D8A" w:rsidP="00776D8A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776D8A">
              <w:rPr>
                <w:rFonts w:eastAsiaTheme="minorEastAsia"/>
              </w:rPr>
              <w:t>Увинск</w:t>
            </w:r>
            <w:r>
              <w:rPr>
                <w:rFonts w:eastAsiaTheme="minorEastAsia"/>
              </w:rPr>
              <w:t>ого</w:t>
            </w:r>
            <w:r w:rsidRPr="00776D8A">
              <w:rPr>
                <w:rFonts w:eastAsiaTheme="minorEastAsia"/>
              </w:rPr>
              <w:t xml:space="preserve"> район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A312C9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A312C9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1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</w:tr>
      <w:tr w:rsidR="003411B4" w:rsidRPr="003411B4" w:rsidTr="00050198">
        <w:trPr>
          <w:trHeight w:val="1855"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1.8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050198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полной мобилизации доходов в виде дивидендов от участия в уставном капитале хозяйственных обществ, рассмотрение целесообразности повышения размера дивидендов 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20588E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20588E">
              <w:rPr>
                <w:rFonts w:eastAsiaTheme="minorEastAsia"/>
              </w:rPr>
              <w:t>Управление имущественных и земельных отношений</w:t>
            </w:r>
            <w:r w:rsidR="00776D8A">
              <w:rPr>
                <w:rFonts w:eastAsiaTheme="minorEastAsia"/>
              </w:rPr>
              <w:t xml:space="preserve"> </w:t>
            </w:r>
          </w:p>
          <w:p w:rsidR="00661CD1" w:rsidRDefault="00661CD1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661CD1">
              <w:rPr>
                <w:rFonts w:eastAsiaTheme="minorEastAsia"/>
              </w:rPr>
              <w:t>Администрации</w:t>
            </w:r>
          </w:p>
          <w:p w:rsidR="003411B4" w:rsidRDefault="00776D8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776D8A">
              <w:rPr>
                <w:rFonts w:eastAsiaTheme="minorEastAsia"/>
              </w:rPr>
              <w:t>Увинск</w:t>
            </w:r>
            <w:r>
              <w:rPr>
                <w:rFonts w:eastAsiaTheme="minorEastAsia"/>
              </w:rPr>
              <w:t>ого</w:t>
            </w:r>
            <w:r w:rsidRPr="00776D8A">
              <w:rPr>
                <w:rFonts w:eastAsiaTheme="minorEastAsia"/>
              </w:rPr>
              <w:t xml:space="preserve"> район</w:t>
            </w:r>
            <w:r>
              <w:rPr>
                <w:rFonts w:eastAsiaTheme="minorEastAsia"/>
              </w:rPr>
              <w:t>а</w:t>
            </w:r>
            <w:r w:rsidR="0020588E">
              <w:rPr>
                <w:rFonts w:eastAsiaTheme="minorEastAsia"/>
              </w:rPr>
              <w:t>,</w:t>
            </w:r>
          </w:p>
          <w:p w:rsidR="0020588E" w:rsidRPr="003411B4" w:rsidRDefault="0020588E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20588E">
              <w:rPr>
                <w:rFonts w:eastAsiaTheme="minorEastAsia"/>
              </w:rPr>
              <w:t>Управление финансов</w:t>
            </w:r>
            <w:r w:rsidR="00776D8A">
              <w:rPr>
                <w:rFonts w:eastAsiaTheme="minorEastAsia"/>
              </w:rPr>
              <w:t xml:space="preserve"> </w:t>
            </w:r>
            <w:r w:rsidR="00661CD1" w:rsidRPr="00661CD1">
              <w:rPr>
                <w:rFonts w:eastAsiaTheme="minorEastAsia"/>
              </w:rPr>
              <w:t xml:space="preserve">Администрации </w:t>
            </w:r>
            <w:r w:rsidR="00776D8A">
              <w:rPr>
                <w:rFonts w:eastAsiaTheme="minorEastAsia"/>
              </w:rPr>
              <w:t>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20588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0588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1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</w:t>
            </w:r>
          </w:p>
        </w:tc>
        <w:tc>
          <w:tcPr>
            <w:tcW w:w="1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1.9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20588E" w:rsidP="00661CD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20588E">
              <w:rPr>
                <w:rFonts w:eastAsiaTheme="minorEastAsia"/>
              </w:rPr>
              <w:t xml:space="preserve">Реализация Прогнозного плана приватизации собственности муниципального образования «Увинский район» в части иных объектов собственности  муниципального образования «Увинский район» </w:t>
            </w:r>
            <w:r w:rsidR="00F218F9" w:rsidRPr="00F218F9">
              <w:rPr>
                <w:rFonts w:eastAsiaTheme="minorEastAsia"/>
              </w:rPr>
              <w:t>(недвижимости)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20588E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20588E">
              <w:rPr>
                <w:rFonts w:eastAsiaTheme="minorEastAsia"/>
              </w:rPr>
              <w:t>Управление имущественных и земельных отношений</w:t>
            </w:r>
            <w:r w:rsidR="00776D8A">
              <w:rPr>
                <w:rFonts w:eastAsiaTheme="minorEastAsia"/>
              </w:rPr>
              <w:t xml:space="preserve"> </w:t>
            </w:r>
            <w:r w:rsidR="00661CD1" w:rsidRPr="00661CD1">
              <w:rPr>
                <w:rFonts w:eastAsiaTheme="minorEastAsia"/>
              </w:rPr>
              <w:t xml:space="preserve">Администрации </w:t>
            </w:r>
          </w:p>
          <w:p w:rsidR="003411B4" w:rsidRPr="003411B4" w:rsidRDefault="00776D8A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0588E" w:rsidP="0020588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="003411B4" w:rsidRPr="003411B4">
              <w:rPr>
                <w:rFonts w:eastAsiaTheme="minorEastAsia"/>
              </w:rPr>
              <w:t>-2020 годы</w:t>
            </w:r>
          </w:p>
        </w:tc>
        <w:tc>
          <w:tcPr>
            <w:tcW w:w="1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05019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D27ED" w:rsidRPr="003411B4" w:rsidTr="007738A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</w:t>
            </w:r>
            <w:r w:rsidR="00F94D76">
              <w:rPr>
                <w:rFonts w:eastAsiaTheme="minorEastAsia"/>
              </w:rPr>
              <w:t>0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Default="00ED27E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F218F9">
              <w:rPr>
                <w:rFonts w:eastAsiaTheme="minorEastAsia"/>
              </w:rPr>
              <w:t>Межрайонная инспекция Федеральной налоговой службы России  № 6 по Удмуртской Республике</w:t>
            </w:r>
          </w:p>
          <w:p w:rsidR="00ED27ED" w:rsidRPr="003411B4" w:rsidRDefault="00ED27E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F218F9">
              <w:rPr>
                <w:rFonts w:eastAsiaTheme="minorEastAsia"/>
              </w:rPr>
              <w:t>(по согласованию)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ED27E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D27ED">
              <w:rPr>
                <w:rFonts w:eastAsiaTheme="minorEastAsia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</w:tr>
      <w:tr w:rsidR="0090588B" w:rsidRPr="003411B4" w:rsidTr="007738A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</w:t>
            </w:r>
            <w:r w:rsidR="00F94D76"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EC" w:rsidRPr="003411B4" w:rsidRDefault="001A27EC" w:rsidP="00661CD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Осуществление мероприятий согласно Плану работы по снижению недоимки в местный бюджет, снижению неформальной занятости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E401D0">
              <w:rPr>
                <w:rFonts w:eastAsiaTheme="minorEastAsia"/>
                <w:shd w:val="clear" w:color="auto" w:fill="FFFFFF" w:themeFill="background1"/>
              </w:rPr>
              <w:t>Отдел  экономического анализа и прогнозирования Администрации Увинского</w:t>
            </w:r>
            <w:r w:rsidRPr="00E51411">
              <w:rPr>
                <w:rFonts w:eastAsiaTheme="minorEastAsia"/>
              </w:rPr>
              <w:t xml:space="preserve">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1A27EC" w:rsidP="001A27E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Снижение недоимки в местный бюджет, в</w:t>
            </w:r>
            <w:r w:rsidR="00ED27ED">
              <w:rPr>
                <w:rFonts w:eastAsiaTheme="minorEastAsia"/>
              </w:rPr>
              <w:t>ыявление фактов неформальной</w:t>
            </w:r>
            <w:r w:rsidR="0090588B" w:rsidRPr="003411B4">
              <w:rPr>
                <w:rFonts w:eastAsiaTheme="minorEastAsia"/>
              </w:rPr>
              <w:t xml:space="preserve"> занятости</w:t>
            </w:r>
            <w:r w:rsidR="00ED27ED">
              <w:rPr>
                <w:rFonts w:eastAsiaTheme="minorEastAsia"/>
              </w:rPr>
              <w:t xml:space="preserve"> на территории Увинского района</w:t>
            </w:r>
          </w:p>
        </w:tc>
      </w:tr>
      <w:tr w:rsidR="003411B4" w:rsidRPr="00F218F9" w:rsidTr="006E3DBA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lastRenderedPageBreak/>
              <w:t>2.</w:t>
            </w:r>
          </w:p>
        </w:tc>
        <w:tc>
          <w:tcPr>
            <w:tcW w:w="14898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Меры по оптимизации расходов</w:t>
            </w:r>
          </w:p>
          <w:p w:rsidR="00D37127" w:rsidRPr="00F218F9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F218F9" w:rsidTr="006E3DBA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2.1.</w:t>
            </w:r>
          </w:p>
        </w:tc>
        <w:tc>
          <w:tcPr>
            <w:tcW w:w="14898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F218F9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М</w:t>
            </w:r>
            <w:r w:rsidR="003411B4" w:rsidRPr="00F218F9">
              <w:rPr>
                <w:rFonts w:eastAsiaTheme="minorEastAsia"/>
                <w:b/>
              </w:rPr>
              <w:t>униципальная служба</w:t>
            </w:r>
          </w:p>
          <w:p w:rsidR="00D37127" w:rsidRPr="00F218F9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84ADA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2.1.1.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73429B">
              <w:rPr>
                <w:rFonts w:eastAsiaTheme="minorEastAsia"/>
              </w:rPr>
              <w:t>Оптимизация расходов на содержание органов местного самоуправления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Органы местного самоуправления </w:t>
            </w:r>
            <w:r w:rsidR="00776D8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84ADA">
              <w:rPr>
                <w:rFonts w:eastAsiaTheme="minorEastAsia"/>
              </w:rPr>
              <w:t>Оптимизация расходов на содержание органов местного самоуправления</w:t>
            </w:r>
          </w:p>
        </w:tc>
      </w:tr>
      <w:tr w:rsidR="003411B4" w:rsidRPr="00384ADA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84ADA" w:rsidRDefault="003411B4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t>2.2.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t>Оптимизация бюджетной сети</w:t>
            </w:r>
          </w:p>
          <w:p w:rsidR="00D37127" w:rsidRPr="00384ADA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2.2.1.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84AD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нагрузки на бюджетную сеть (контингент, количество </w:t>
            </w:r>
            <w:r w:rsidR="00384ADA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учреждений, количество персонала, используемые фонды, объемы и качество предоставляемых </w:t>
            </w:r>
            <w:r w:rsidR="00384ADA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в разрезе </w:t>
            </w:r>
            <w:r w:rsidR="00384ADA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учреждений)</w:t>
            </w:r>
          </w:p>
          <w:p w:rsidR="00FF17CE" w:rsidRPr="003411B4" w:rsidRDefault="00FF17CE" w:rsidP="00384AD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Органы местного самоуправления муниципального образования «У</w:t>
            </w:r>
            <w:r w:rsidR="00776D8A">
              <w:rPr>
                <w:rFonts w:eastAsiaTheme="minorEastAsia"/>
              </w:rPr>
              <w:t>винский район»</w:t>
            </w:r>
            <w:r w:rsidR="003411B4" w:rsidRPr="003411B4">
              <w:rPr>
                <w:rFonts w:eastAsiaTheme="minorEastAsia"/>
              </w:rPr>
              <w:t>, выполняющие функции и полномочия учредителя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84AD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="00384AD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90588B">
            <w:pPr>
              <w:autoSpaceDE w:val="0"/>
              <w:autoSpaceDN w:val="0"/>
              <w:adjustRightInd w:val="0"/>
              <w:spacing w:line="302" w:lineRule="exact"/>
              <w:ind w:right="734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Внесение результатов проведенного анализа на рассмотрение </w:t>
            </w:r>
            <w:r w:rsidR="0090588B">
              <w:rPr>
                <w:rFonts w:eastAsiaTheme="minorEastAsia"/>
              </w:rPr>
              <w:t>Администрацией муниципального образования «Увинский район»</w:t>
            </w:r>
          </w:p>
        </w:tc>
      </w:tr>
      <w:tr w:rsidR="004E75B7" w:rsidRPr="003411B4" w:rsidTr="004E75B7">
        <w:trPr>
          <w:trHeight w:val="1087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5B7" w:rsidRPr="003411B4" w:rsidRDefault="004E75B7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2.2.2.</w:t>
            </w:r>
          </w:p>
          <w:p w:rsidR="004E75B7" w:rsidRPr="003411B4" w:rsidRDefault="004E75B7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4E75B7" w:rsidRPr="003411B4" w:rsidRDefault="004E75B7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9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5B7" w:rsidRDefault="004E75B7" w:rsidP="00FF17CE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Реорганизация (ликвидация) учреждений, финансируемых из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включая укрупнение учреждений (присоединение «мелких» учреждений, а также загруженных менее чем на 50%, </w:t>
            </w:r>
            <w:proofErr w:type="gramStart"/>
            <w:r w:rsidRPr="003411B4">
              <w:rPr>
                <w:rFonts w:eastAsiaTheme="minorEastAsia"/>
              </w:rPr>
              <w:t>к</w:t>
            </w:r>
            <w:proofErr w:type="gramEnd"/>
            <w:r w:rsidRPr="003411B4">
              <w:rPr>
                <w:rFonts w:eastAsiaTheme="minorEastAsia"/>
              </w:rPr>
              <w:t xml:space="preserve"> более крупным)</w:t>
            </w:r>
          </w:p>
          <w:p w:rsidR="004E75B7" w:rsidRPr="003411B4" w:rsidRDefault="004E75B7" w:rsidP="00FF17CE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8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5B7" w:rsidRPr="003411B4" w:rsidRDefault="004E75B7" w:rsidP="00776D8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776D8A">
              <w:rPr>
                <w:rFonts w:eastAsiaTheme="minorEastAsia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75B7" w:rsidRPr="003411B4" w:rsidRDefault="004E75B7" w:rsidP="00384AD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75B7" w:rsidRPr="003411B4" w:rsidRDefault="004E75B7" w:rsidP="004E75B7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Сокращение количества учреждений, финансируемых из бюджета </w:t>
            </w:r>
            <w:r w:rsidRPr="00776D8A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4E75B7" w:rsidRPr="003411B4" w:rsidTr="004E75B7"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28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B7" w:rsidRPr="003411B4" w:rsidRDefault="004E75B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A27513" w:rsidRPr="003411B4" w:rsidTr="00A27513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513" w:rsidRPr="003411B4" w:rsidRDefault="00A27513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2.2.3.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513" w:rsidRPr="003411B4" w:rsidRDefault="00A27513" w:rsidP="00C70FE4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>Обеспечение выполнения целевых показателей, установленных планами мероприятий («дорожными картами») изменений в отраслях социальной сферы, направленных на повышение эффективности образования и науки, культуры, здравоохранения и социального обслуживания населения (далее - «дорожные карты»), по объему средств, полученных за счет проведения оптимизационных мероприятий (от реорганизации бюджетной сети, от оптимизации численности персонала, оптимизации расходов на содержание учреждений)</w:t>
            </w:r>
            <w:proofErr w:type="gramEnd"/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A27513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Управление образования </w:t>
            </w:r>
            <w:r w:rsidR="00661CD1" w:rsidRPr="00661CD1">
              <w:rPr>
                <w:rFonts w:eastAsiaTheme="minorEastAsia"/>
              </w:rPr>
              <w:t xml:space="preserve">Администрации </w:t>
            </w:r>
          </w:p>
          <w:p w:rsidR="00A27513" w:rsidRDefault="00A27513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Увинского района,</w:t>
            </w:r>
          </w:p>
          <w:p w:rsidR="00661CD1" w:rsidRDefault="00A27513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Управление культуры и молодежной политики </w:t>
            </w:r>
          </w:p>
          <w:p w:rsidR="00661CD1" w:rsidRDefault="00661CD1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661CD1">
              <w:rPr>
                <w:rFonts w:eastAsiaTheme="minorEastAsia"/>
              </w:rPr>
              <w:t>Администрации</w:t>
            </w:r>
          </w:p>
          <w:p w:rsidR="00A27513" w:rsidRPr="003411B4" w:rsidRDefault="00A27513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Увинского района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513" w:rsidRPr="003411B4" w:rsidRDefault="00A27513" w:rsidP="00C70FE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513" w:rsidRDefault="00A27513" w:rsidP="00A27513">
            <w:r w:rsidRPr="003411B4">
              <w:rPr>
                <w:rFonts w:eastAsiaTheme="minorEastAsia"/>
              </w:rPr>
              <w:t xml:space="preserve">Обеспечение выполнения целевых показателей, установленных планами мероприятий («дорожными картами») по объему средств, полученных за счет проведения оптимизационных мероприятий </w:t>
            </w:r>
          </w:p>
          <w:p w:rsidR="00A27513" w:rsidRPr="003411B4" w:rsidRDefault="00A27513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2.2.4.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C70FE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proofErr w:type="spellStart"/>
            <w:r w:rsidRPr="003411B4">
              <w:rPr>
                <w:rFonts w:eastAsiaTheme="minorEastAsia"/>
              </w:rPr>
              <w:t>Непревышение</w:t>
            </w:r>
            <w:proofErr w:type="spellEnd"/>
            <w:r w:rsidRPr="003411B4">
              <w:rPr>
                <w:rFonts w:eastAsiaTheme="minorEastAsia"/>
              </w:rPr>
              <w:t xml:space="preserve"> значений целевых показателей заработной платы, установленных в «дорожных картах», при использовании показателя среднемесячного дохода от трудовой деятельности. Обеспечение номинальной заработной платы в среднем по отдельным категориям работников бюджетной сферы не ниже уровня, достигнутого в 2015 году</w:t>
            </w: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Default="00C70FE4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C70FE4">
              <w:rPr>
                <w:rFonts w:eastAsiaTheme="minorEastAsia"/>
              </w:rPr>
              <w:t xml:space="preserve">Управление образования </w:t>
            </w:r>
          </w:p>
          <w:p w:rsidR="00661CD1" w:rsidRDefault="00661CD1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661CD1">
              <w:rPr>
                <w:rFonts w:eastAsiaTheme="minorEastAsia"/>
              </w:rPr>
              <w:t>Администрации</w:t>
            </w:r>
          </w:p>
          <w:p w:rsidR="00C70FE4" w:rsidRPr="00C70FE4" w:rsidRDefault="00C70FE4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C70FE4">
              <w:rPr>
                <w:rFonts w:eastAsiaTheme="minorEastAsia"/>
              </w:rPr>
              <w:t>Увинского района,</w:t>
            </w:r>
          </w:p>
          <w:p w:rsidR="00661CD1" w:rsidRDefault="00C70FE4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C70FE4">
              <w:rPr>
                <w:rFonts w:eastAsiaTheme="minorEastAsia"/>
              </w:rPr>
              <w:t xml:space="preserve">Управление культуры и молодежной политики </w:t>
            </w:r>
          </w:p>
          <w:p w:rsidR="00661CD1" w:rsidRDefault="00661CD1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661CD1">
              <w:rPr>
                <w:rFonts w:eastAsiaTheme="minorEastAsia"/>
              </w:rPr>
              <w:t>Администрации</w:t>
            </w:r>
          </w:p>
          <w:p w:rsidR="003411B4" w:rsidRPr="003411B4" w:rsidRDefault="00C70FE4" w:rsidP="00C70FE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C70FE4">
              <w:rPr>
                <w:rFonts w:eastAsiaTheme="minorEastAsia"/>
              </w:rPr>
              <w:t>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 год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Обеспечить в 2016 году номинальную заработную плату в среднем по отдельным категориям работников бюджетной сферы не ниже уровня, достигнутого в 2015 году</w:t>
            </w:r>
          </w:p>
        </w:tc>
      </w:tr>
      <w:tr w:rsidR="006C2D2E" w:rsidRPr="003411B4" w:rsidTr="00CF3C92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2.2.5.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Default="006C2D2E" w:rsidP="00EF25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Увеличение объема средств от приносящей доход деятельности бюджетных и автономных учреждений (в том числе за счет эффективного использования бюджетными и автономными учреждениями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имущества)</w:t>
            </w:r>
          </w:p>
          <w:p w:rsidR="006C2D2E" w:rsidRPr="003411B4" w:rsidRDefault="006C2D2E" w:rsidP="00EF25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EF25C1">
              <w:rPr>
                <w:rFonts w:eastAsiaTheme="minorEastAsia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EF25C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6C2D2E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Увеличение объема средств от приносящей доход деятельности бюджетных и автономных учреждений </w:t>
            </w:r>
          </w:p>
        </w:tc>
      </w:tr>
      <w:tr w:rsidR="00E51411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2.2.6.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E5141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Передача несвойственных функций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 на аутсорсинг (организация теплоснабжения, организация питания школьников, уборка помещений, транспортное обеспечение обучающихся и др.)</w:t>
            </w: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Default="00E51411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E51411">
              <w:rPr>
                <w:rFonts w:eastAsiaTheme="minorEastAsia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  <w:r>
              <w:rPr>
                <w:rFonts w:eastAsiaTheme="minorEastAsia"/>
              </w:rPr>
              <w:t xml:space="preserve">, </w:t>
            </w:r>
          </w:p>
          <w:p w:rsidR="00D37127" w:rsidRDefault="00E51411" w:rsidP="006C2D2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отдел экономического анализа и прогнозирования Администрации Увинского района</w:t>
            </w:r>
          </w:p>
          <w:p w:rsidR="006C2D2E" w:rsidRPr="003411B4" w:rsidRDefault="006C2D2E" w:rsidP="006C2D2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E51411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E51411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51411">
              <w:rPr>
                <w:rFonts w:eastAsiaTheme="minorEastAsia"/>
              </w:rPr>
              <w:t>Проведение анализа  по переводу ряда обеспечивающих функции</w:t>
            </w:r>
            <w:r>
              <w:rPr>
                <w:rFonts w:eastAsiaTheme="minorEastAsia"/>
              </w:rPr>
              <w:t xml:space="preserve"> муниципальных учреждений</w:t>
            </w:r>
            <w:r w:rsidRPr="00E51411">
              <w:rPr>
                <w:rFonts w:eastAsiaTheme="minorEastAsia"/>
              </w:rPr>
              <w:t xml:space="preserve"> на аутсорсинг с учетом сопоставимости стоимости услуг (работ), выполняемых сторонней организацией</w:t>
            </w:r>
          </w:p>
        </w:tc>
      </w:tr>
      <w:tr w:rsidR="00D37127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2.2.7.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ind w:right="41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Перераспределение экономии бюджетных средств, сложившейся в процессе исполнения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на первоочередные, социально значимые расходы</w:t>
            </w: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D37127">
              <w:rPr>
                <w:rFonts w:eastAsiaTheme="minorEastAsia"/>
              </w:rPr>
              <w:t>Органы местного самоуправления муниципального образования «Увинский район»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37127">
              <w:rPr>
                <w:rFonts w:eastAsiaTheme="minorEastAsia"/>
              </w:rPr>
              <w:t>Обеспечение первоочередных</w:t>
            </w:r>
            <w:r>
              <w:rPr>
                <w:rFonts w:eastAsiaTheme="minorEastAsia"/>
              </w:rPr>
              <w:t>, социально значимых</w:t>
            </w:r>
            <w:r w:rsidRPr="00D37127">
              <w:rPr>
                <w:rFonts w:eastAsiaTheme="minorEastAsia"/>
              </w:rPr>
              <w:t xml:space="preserve"> расходов бюджета муниципального образования «Увинский район».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2.2.8.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3411B4" w:rsidP="00D37127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 xml:space="preserve">Утверждение значений нормативных затрат на оказание </w:t>
            </w:r>
            <w:r w:rsidR="00D37127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</w:t>
            </w:r>
            <w:r w:rsidR="00D37127">
              <w:rPr>
                <w:rFonts w:eastAsiaTheme="minorEastAsia"/>
              </w:rPr>
              <w:t xml:space="preserve">(работ) </w:t>
            </w:r>
            <w:r w:rsidRPr="003411B4">
              <w:rPr>
                <w:rFonts w:eastAsiaTheme="minorEastAsia"/>
              </w:rPr>
              <w:t>(в том числе базовых нормативов затрат на оказание</w:t>
            </w:r>
            <w:r w:rsidR="00D37127" w:rsidRPr="003411B4">
              <w:rPr>
                <w:rFonts w:eastAsiaTheme="minorEastAsia"/>
              </w:rPr>
              <w:t xml:space="preserve"> </w:t>
            </w:r>
            <w:r w:rsidR="00D37127">
              <w:rPr>
                <w:rFonts w:eastAsiaTheme="minorEastAsia"/>
              </w:rPr>
              <w:t>муниципальной</w:t>
            </w:r>
            <w:r w:rsidR="00D37127" w:rsidRPr="003411B4">
              <w:rPr>
                <w:rFonts w:eastAsiaTheme="minorEastAsia"/>
              </w:rPr>
              <w:t xml:space="preserve"> услуги </w:t>
            </w:r>
            <w:r w:rsidR="00D37127">
              <w:rPr>
                <w:rFonts w:eastAsiaTheme="minorEastAsia"/>
              </w:rPr>
              <w:t xml:space="preserve">(работы) </w:t>
            </w:r>
            <w:r w:rsidR="00D37127" w:rsidRPr="003411B4">
              <w:rPr>
                <w:rFonts w:eastAsiaTheme="minorEastAsia"/>
              </w:rPr>
              <w:t>и</w:t>
            </w:r>
            <w:proofErr w:type="gramEnd"/>
          </w:p>
          <w:p w:rsidR="003411B4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к</w:t>
            </w:r>
            <w:r w:rsidRPr="003411B4">
              <w:rPr>
                <w:rFonts w:eastAsiaTheme="minorEastAsia"/>
              </w:rPr>
              <w:t>орректирующих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коэффициентов)</w:t>
            </w:r>
          </w:p>
        </w:tc>
        <w:tc>
          <w:tcPr>
            <w:tcW w:w="32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D37127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D37127">
              <w:rPr>
                <w:rFonts w:eastAsiaTheme="minorEastAsia"/>
              </w:rPr>
              <w:t>Органы местного самоуправления муниципального образования «Увинский район»</w:t>
            </w:r>
            <w:r w:rsidR="003411B4" w:rsidRPr="003411B4">
              <w:rPr>
                <w:rFonts w:eastAsiaTheme="minorEastAsia"/>
              </w:rPr>
              <w:t>, в компетенцию которых</w:t>
            </w:r>
          </w:p>
          <w:p w:rsidR="003411B4" w:rsidRPr="003411B4" w:rsidRDefault="003411B4" w:rsidP="00D37127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входит организация оказания (выполнения)</w:t>
            </w:r>
            <w:r w:rsidR="00D37127" w:rsidRPr="003411B4">
              <w:rPr>
                <w:rFonts w:eastAsiaTheme="minorEastAsia"/>
              </w:rPr>
              <w:t xml:space="preserve"> </w:t>
            </w:r>
            <w:r w:rsidR="00D37127">
              <w:rPr>
                <w:rFonts w:eastAsiaTheme="minorEastAsia"/>
              </w:rPr>
              <w:t>муниципальных</w:t>
            </w:r>
            <w:r w:rsidR="00D37127" w:rsidRPr="003411B4">
              <w:rPr>
                <w:rFonts w:eastAsiaTheme="minorEastAsia"/>
              </w:rPr>
              <w:t xml:space="preserve"> услуг (работ)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D37127" w:rsidP="00D37127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="003411B4" w:rsidRPr="003411B4">
              <w:rPr>
                <w:rFonts w:eastAsiaTheme="minorEastAsia"/>
              </w:rPr>
              <w:t>-2020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D37127">
            <w:pPr>
              <w:autoSpaceDE w:val="0"/>
              <w:autoSpaceDN w:val="0"/>
              <w:adjustRightInd w:val="0"/>
              <w:spacing w:line="298" w:lineRule="exact"/>
              <w:ind w:right="14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Утверждение локальных актов (приказы, распоряжения), устанавливающих значения базовых нормати</w:t>
            </w:r>
            <w:r w:rsidR="00D37127">
              <w:rPr>
                <w:rFonts w:eastAsiaTheme="minorEastAsia"/>
              </w:rPr>
              <w:t xml:space="preserve">вных затрат на     оказание муниципальных </w:t>
            </w:r>
            <w:r w:rsidRPr="003411B4">
              <w:rPr>
                <w:rFonts w:eastAsiaTheme="minorEastAsia"/>
              </w:rPr>
              <w:t xml:space="preserve"> услуг</w:t>
            </w:r>
            <w:r w:rsidR="00D37127">
              <w:rPr>
                <w:rFonts w:eastAsiaTheme="minorEastAsia"/>
              </w:rPr>
              <w:t xml:space="preserve"> (работ)</w:t>
            </w:r>
            <w:r w:rsidRPr="003411B4">
              <w:rPr>
                <w:rFonts w:eastAsiaTheme="minorEastAsia"/>
              </w:rPr>
              <w:t>, значения корректирующих коэффициентов к ним</w:t>
            </w:r>
          </w:p>
        </w:tc>
      </w:tr>
      <w:tr w:rsidR="003411B4" w:rsidRPr="00A667B0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667B0" w:rsidRDefault="003411B4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2.</w:t>
            </w:r>
            <w:r w:rsidR="006C2D2E">
              <w:rPr>
                <w:rFonts w:eastAsiaTheme="minorEastAsia"/>
                <w:b/>
              </w:rPr>
              <w:t>3</w:t>
            </w:r>
            <w:r w:rsidRPr="00A667B0">
              <w:rPr>
                <w:rFonts w:eastAsiaTheme="minorEastAsia"/>
                <w:b/>
              </w:rPr>
              <w:t>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667B0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Оптимизация мер социальной поддержки</w:t>
            </w:r>
          </w:p>
          <w:p w:rsidR="00A667B0" w:rsidRPr="00A667B0" w:rsidRDefault="00A667B0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8650B2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 w:rsidR="006C2D2E"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  <w:r w:rsidR="006C2D2E"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Default="008650B2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Применение показателя нормативной площади жилого помещения при предоставлении мер социальной поддержки педагогическим работникам, проживающим и работающим в сельской местности</w:t>
            </w:r>
          </w:p>
          <w:p w:rsidR="006C2D2E" w:rsidRPr="003411B4" w:rsidRDefault="006C2D2E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Управление образования </w:t>
            </w:r>
            <w:r w:rsidR="00CD53F8">
              <w:rPr>
                <w:rFonts w:eastAsiaTheme="minorEastAsia"/>
              </w:rPr>
              <w:t xml:space="preserve">Администрации </w:t>
            </w:r>
            <w:r>
              <w:rPr>
                <w:rFonts w:eastAsiaTheme="minorEastAsia"/>
              </w:rPr>
              <w:t>Увинского района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CF3C9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="00CF3C92">
              <w:rPr>
                <w:rFonts w:eastAsiaTheme="minorEastAsia"/>
              </w:rPr>
              <w:t>2</w:t>
            </w:r>
            <w:r w:rsidRPr="003411B4">
              <w:rPr>
                <w:rFonts w:eastAsiaTheme="minorEastAsia"/>
              </w:rPr>
              <w:t>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8650B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8650B2">
              <w:rPr>
                <w:rFonts w:eastAsiaTheme="minorEastAsia"/>
              </w:rPr>
              <w:t xml:space="preserve">Оптимизация </w:t>
            </w:r>
            <w:r>
              <w:rPr>
                <w:rFonts w:eastAsiaTheme="minorEastAsia"/>
              </w:rPr>
              <w:t xml:space="preserve">расходов бюджета муниципального образования «Увинский район» </w:t>
            </w:r>
          </w:p>
        </w:tc>
      </w:tr>
      <w:tr w:rsidR="003411B4" w:rsidRPr="008650B2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650B2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t>2.</w:t>
            </w:r>
            <w:r w:rsidR="00CF3C92">
              <w:rPr>
                <w:rFonts w:eastAsiaTheme="minorEastAsia"/>
                <w:b/>
              </w:rPr>
              <w:t>4</w:t>
            </w:r>
            <w:r w:rsidRPr="008650B2">
              <w:rPr>
                <w:rFonts w:eastAsiaTheme="minorEastAsia"/>
                <w:b/>
              </w:rPr>
              <w:t>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650B2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t xml:space="preserve">Меры по совершенствованию межбюджетных отношений на </w:t>
            </w:r>
            <w:r w:rsidR="008650B2">
              <w:rPr>
                <w:rFonts w:eastAsiaTheme="minorEastAsia"/>
                <w:b/>
              </w:rPr>
              <w:t>муниципальном</w:t>
            </w:r>
            <w:r w:rsidRPr="008650B2">
              <w:rPr>
                <w:rFonts w:eastAsiaTheme="minorEastAsia"/>
                <w:b/>
              </w:rPr>
              <w:t xml:space="preserve"> уровне</w:t>
            </w:r>
          </w:p>
          <w:p w:rsidR="00A667B0" w:rsidRPr="008650B2" w:rsidRDefault="00A667B0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CF3C92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</w:t>
            </w:r>
            <w:r w:rsidR="003411B4" w:rsidRPr="003411B4">
              <w:rPr>
                <w:rFonts w:eastAsiaTheme="minorEastAsia"/>
              </w:rPr>
              <w:t>.</w:t>
            </w:r>
            <w:r w:rsidR="006C2D2E">
              <w:rPr>
                <w:rFonts w:eastAsiaTheme="minorEastAsia"/>
              </w:rPr>
              <w:t>1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4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5E4D97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 xml:space="preserve">Организация работы на </w:t>
            </w:r>
            <w:r w:rsidR="005E4D97">
              <w:rPr>
                <w:rFonts w:eastAsiaTheme="minorEastAsia"/>
              </w:rPr>
              <w:t>муниципальном</w:t>
            </w:r>
            <w:r w:rsidRPr="005E4D97">
              <w:rPr>
                <w:rFonts w:eastAsiaTheme="minorEastAsia"/>
              </w:rPr>
              <w:t xml:space="preserve"> уровне по преобразованию муниципальных образовани</w:t>
            </w:r>
            <w:proofErr w:type="gramStart"/>
            <w:r w:rsidRPr="005E4D97">
              <w:rPr>
                <w:rFonts w:eastAsiaTheme="minorEastAsia"/>
              </w:rPr>
              <w:t>й</w:t>
            </w:r>
            <w:r w:rsidR="005E4D97">
              <w:rPr>
                <w:rFonts w:eastAsiaTheme="minorEastAsia"/>
              </w:rPr>
              <w:t>-</w:t>
            </w:r>
            <w:proofErr w:type="gramEnd"/>
            <w:r w:rsidR="005E4D97">
              <w:rPr>
                <w:rFonts w:eastAsiaTheme="minorEastAsia"/>
              </w:rPr>
              <w:t xml:space="preserve"> сельских поселений</w:t>
            </w:r>
            <w:r w:rsidRPr="005E4D97">
              <w:rPr>
                <w:rFonts w:eastAsiaTheme="minorEastAsia"/>
              </w:rPr>
              <w:t xml:space="preserve"> путем их объединения (в случае обращения муниципальных образований</w:t>
            </w:r>
            <w:r w:rsidR="005E4D97">
              <w:rPr>
                <w:rFonts w:eastAsiaTheme="minorEastAsia"/>
              </w:rPr>
              <w:t>- сельских поселений</w:t>
            </w:r>
            <w:r w:rsidRPr="005E4D97">
              <w:rPr>
                <w:rFonts w:eastAsiaTheme="minorEastAsia"/>
              </w:rPr>
              <w:t xml:space="preserve"> в</w:t>
            </w:r>
            <w:r w:rsidR="005E4D97">
              <w:rPr>
                <w:rFonts w:eastAsiaTheme="minorEastAsia"/>
              </w:rPr>
              <w:t xml:space="preserve"> Увинском районе</w:t>
            </w:r>
            <w:r w:rsidRPr="005E4D97">
              <w:rPr>
                <w:rFonts w:eastAsiaTheme="minorEastAsia"/>
              </w:rPr>
              <w:t>)</w:t>
            </w:r>
          </w:p>
          <w:p w:rsidR="006C2D2E" w:rsidRPr="005E4D97" w:rsidRDefault="006C2D2E" w:rsidP="005E4D97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3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5E4D97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Руководитель Аппарата Главы муниципального образования, Совета депутатов и Администрации муниципально</w:t>
            </w:r>
            <w:r>
              <w:rPr>
                <w:rFonts w:eastAsiaTheme="minorEastAsia"/>
              </w:rPr>
              <w:t>го образования «Увинский район»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5E4D97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2016</w:t>
            </w:r>
            <w:r w:rsidRPr="005E4D97">
              <w:rPr>
                <w:rFonts w:eastAsiaTheme="minorEastAsia"/>
              </w:rPr>
              <w:softHyphen/>
            </w:r>
            <w:r w:rsidR="005E4D97">
              <w:rPr>
                <w:rFonts w:eastAsiaTheme="minorEastAsia"/>
              </w:rPr>
              <w:t>-</w:t>
            </w:r>
            <w:r w:rsidRPr="005E4D97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5E4D97">
            <w:pPr>
              <w:autoSpaceDE w:val="0"/>
              <w:autoSpaceDN w:val="0"/>
              <w:adjustRightInd w:val="0"/>
              <w:spacing w:line="298" w:lineRule="exact"/>
              <w:ind w:right="10"/>
              <w:jc w:val="both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 xml:space="preserve">Разработка нормативного правового акта </w:t>
            </w:r>
            <w:r w:rsidR="005E4D97">
              <w:rPr>
                <w:rFonts w:eastAsiaTheme="minorEastAsia"/>
              </w:rPr>
              <w:t>муниципального образования «Увинский район»</w:t>
            </w:r>
            <w:r w:rsidRPr="005E4D97">
              <w:rPr>
                <w:rFonts w:eastAsiaTheme="minorEastAsia"/>
              </w:rPr>
              <w:t xml:space="preserve"> в случае принятия муниципальным образование</w:t>
            </w:r>
            <w:proofErr w:type="gramStart"/>
            <w:r w:rsidRPr="005E4D97">
              <w:rPr>
                <w:rFonts w:eastAsiaTheme="minorEastAsia"/>
              </w:rPr>
              <w:t>м</w:t>
            </w:r>
            <w:r w:rsidR="00CF3C92">
              <w:rPr>
                <w:rFonts w:eastAsiaTheme="minorEastAsia"/>
              </w:rPr>
              <w:t>-</w:t>
            </w:r>
            <w:proofErr w:type="gramEnd"/>
            <w:r w:rsidRPr="005E4D97">
              <w:rPr>
                <w:rFonts w:eastAsiaTheme="minorEastAsia"/>
              </w:rPr>
              <w:t xml:space="preserve"> </w:t>
            </w:r>
            <w:r w:rsidR="00CF3C92">
              <w:rPr>
                <w:rFonts w:eastAsiaTheme="minorEastAsia"/>
              </w:rPr>
              <w:t xml:space="preserve">сельским поселением </w:t>
            </w:r>
            <w:r w:rsidRPr="005E4D97">
              <w:rPr>
                <w:rFonts w:eastAsiaTheme="minorEastAsia"/>
              </w:rPr>
              <w:t>решения о преобразовании</w:t>
            </w:r>
          </w:p>
        </w:tc>
      </w:tr>
      <w:tr w:rsidR="003411B4" w:rsidRPr="005E4D97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lastRenderedPageBreak/>
              <w:t>2.</w:t>
            </w:r>
            <w:r w:rsidR="00CF3C92">
              <w:rPr>
                <w:rFonts w:eastAsiaTheme="minorEastAsia"/>
                <w:b/>
              </w:rPr>
              <w:t>5</w:t>
            </w:r>
            <w:r w:rsidRPr="005E4D97">
              <w:rPr>
                <w:rFonts w:eastAsiaTheme="minorEastAsia"/>
                <w:b/>
              </w:rPr>
              <w:t>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t>Оптимизация инвестиционных расходов, субсидий юридическим лицам</w:t>
            </w:r>
          </w:p>
          <w:p w:rsidR="008650B2" w:rsidRPr="005E4D97" w:rsidRDefault="008650B2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 w:rsidR="00CF3C92">
              <w:rPr>
                <w:rFonts w:eastAsiaTheme="minorEastAsia"/>
              </w:rPr>
              <w:t>5</w:t>
            </w:r>
            <w:r w:rsidRPr="003411B4">
              <w:rPr>
                <w:rFonts w:eastAsiaTheme="minorEastAsia"/>
              </w:rPr>
              <w:t>.1.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5E4D97">
            <w:pPr>
              <w:autoSpaceDE w:val="0"/>
              <w:autoSpaceDN w:val="0"/>
              <w:adjustRightInd w:val="0"/>
              <w:spacing w:line="298" w:lineRule="exact"/>
              <w:ind w:right="67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расходов бюджета </w:t>
            </w:r>
            <w:r w:rsidR="005E4D97" w:rsidRPr="005E4D97">
              <w:rPr>
                <w:rFonts w:eastAsiaTheme="minorEastAsia"/>
              </w:rPr>
              <w:t>муниципального образования «Увинский район»</w:t>
            </w:r>
            <w:r w:rsidR="005E4D97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на осуществление капитальных вложений в соответствии с </w:t>
            </w:r>
            <w:r w:rsidR="005E4D97" w:rsidRPr="005E4D97">
              <w:rPr>
                <w:rFonts w:eastAsiaTheme="minorEastAsia"/>
              </w:rPr>
              <w:t xml:space="preserve">распоряжением Администрации муниципального образования «Увинский район» от 01.03.2012г. </w:t>
            </w:r>
            <w:r w:rsidR="005E4D97">
              <w:rPr>
                <w:rFonts w:eastAsiaTheme="minorEastAsia"/>
              </w:rPr>
              <w:t xml:space="preserve"> </w:t>
            </w:r>
            <w:r w:rsidR="005E4D97" w:rsidRPr="005E4D97">
              <w:rPr>
                <w:rFonts w:eastAsiaTheme="minorEastAsia"/>
              </w:rPr>
              <w:t xml:space="preserve">№ 34-р «Об утверждении порядка оценки эффективности инвестиционных проектов, реализуемых на территории </w:t>
            </w:r>
            <w:r w:rsidR="005E4D97">
              <w:rPr>
                <w:rFonts w:eastAsiaTheme="minorEastAsia"/>
              </w:rPr>
              <w:t>муниципального образования</w:t>
            </w:r>
            <w:r w:rsidR="005E4D97" w:rsidRPr="005E4D97">
              <w:rPr>
                <w:rFonts w:eastAsiaTheme="minorEastAsia"/>
              </w:rPr>
              <w:t xml:space="preserve"> «Увинский район» за счет средств местного бюджета».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D97" w:rsidRDefault="005E4D97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Отдел экономического анализа и прогнозирования</w:t>
            </w:r>
            <w:r>
              <w:rPr>
                <w:rFonts w:eastAsiaTheme="minorEastAsia"/>
              </w:rPr>
              <w:t xml:space="preserve"> Администрации Увинского района</w:t>
            </w:r>
            <w:r w:rsidRPr="005E4D97">
              <w:rPr>
                <w:rFonts w:eastAsiaTheme="minorEastAsia"/>
              </w:rPr>
              <w:t xml:space="preserve">, </w:t>
            </w:r>
          </w:p>
          <w:p w:rsidR="003411B4" w:rsidRPr="003411B4" w:rsidRDefault="005E4D97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отдел архитектуры</w:t>
            </w:r>
            <w:r>
              <w:rPr>
                <w:rFonts w:eastAsiaTheme="minorEastAsia"/>
              </w:rPr>
              <w:t xml:space="preserve">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5E4D97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="005E4D97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7" w:lineRule="exact"/>
              <w:ind w:right="10"/>
              <w:jc w:val="both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расходов бюджета </w:t>
            </w:r>
            <w:r w:rsidR="005E4D97" w:rsidRPr="005E4D97">
              <w:rPr>
                <w:rFonts w:eastAsiaTheme="minorEastAsia"/>
              </w:rPr>
              <w:t>муниципального образования «Увинский район»</w:t>
            </w:r>
            <w:r w:rsidR="005E4D97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на осуществление капитальных вложений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CF3C92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</w:t>
            </w:r>
            <w:r w:rsidR="003411B4" w:rsidRPr="003411B4">
              <w:rPr>
                <w:rFonts w:eastAsiaTheme="minorEastAsia"/>
              </w:rPr>
              <w:t>.2.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18491D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Оптимизация бюджетных расходов на осуществление бюджетных инвестиций (инвентаризация и анализ объектов незавершенного строительства, анализ целесообразности завершения ранее начатого строительства, систематизация работы по сокращению объемов незавершенного строительства, приоритетное финансирование </w:t>
            </w:r>
            <w:r w:rsidRPr="003411B4">
              <w:rPr>
                <w:rFonts w:eastAsiaTheme="minorEastAsia"/>
              </w:rPr>
              <w:lastRenderedPageBreak/>
              <w:t xml:space="preserve">объектов с высокой степенью готовности, взвешенный подход к участию в </w:t>
            </w:r>
            <w:r w:rsidR="0018491D">
              <w:rPr>
                <w:rFonts w:eastAsiaTheme="minorEastAsia"/>
              </w:rPr>
              <w:t>республиканских</w:t>
            </w:r>
            <w:r w:rsidRPr="003411B4">
              <w:rPr>
                <w:rFonts w:eastAsiaTheme="minorEastAsia"/>
              </w:rPr>
              <w:t xml:space="preserve"> целевых программах, учитывая возможности по обеспечению обязательного объема софинансирования)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18491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Отдел жилищно-коммунального хозяйства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18491D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18491D">
            <w:pPr>
              <w:autoSpaceDE w:val="0"/>
              <w:autoSpaceDN w:val="0"/>
              <w:adjustRightInd w:val="0"/>
              <w:spacing w:line="302" w:lineRule="exact"/>
              <w:ind w:right="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Максимальная концентрация средств бюджета </w:t>
            </w:r>
            <w:r w:rsidR="0018491D" w:rsidRPr="0018491D">
              <w:rPr>
                <w:rFonts w:eastAsiaTheme="minorEastAsia"/>
              </w:rPr>
              <w:t xml:space="preserve">муниципального образования «Увинский район» </w:t>
            </w:r>
            <w:r w:rsidRPr="003411B4">
              <w:rPr>
                <w:rFonts w:eastAsiaTheme="minorEastAsia"/>
              </w:rPr>
              <w:t xml:space="preserve"> на финансировании вводных объектов с</w:t>
            </w:r>
            <w:r w:rsidR="0018491D">
              <w:rPr>
                <w:rFonts w:eastAsiaTheme="minorEastAsia"/>
              </w:rPr>
              <w:t xml:space="preserve"> целью сокращения    объемов </w:t>
            </w:r>
            <w:r w:rsidRPr="003411B4">
              <w:rPr>
                <w:rFonts w:eastAsiaTheme="minorEastAsia"/>
              </w:rPr>
              <w:t>незавершенного строите</w:t>
            </w:r>
            <w:r w:rsidR="0018491D">
              <w:rPr>
                <w:rFonts w:eastAsiaTheme="minorEastAsia"/>
              </w:rPr>
              <w:t xml:space="preserve">льства, консервация    ранее начатых  </w:t>
            </w:r>
            <w:r w:rsidRPr="003411B4">
              <w:rPr>
                <w:rFonts w:eastAsiaTheme="minorEastAsia"/>
              </w:rPr>
              <w:t>объектов, утративших ак</w:t>
            </w:r>
            <w:r w:rsidR="0018491D">
              <w:rPr>
                <w:rFonts w:eastAsiaTheme="minorEastAsia"/>
              </w:rPr>
              <w:t xml:space="preserve">туальность    строительства,  </w:t>
            </w:r>
            <w:r w:rsidRPr="003411B4">
              <w:rPr>
                <w:rFonts w:eastAsiaTheme="minorEastAsia"/>
              </w:rPr>
              <w:t>ув</w:t>
            </w:r>
            <w:r w:rsidR="0018491D">
              <w:rPr>
                <w:rFonts w:eastAsiaTheme="minorEastAsia"/>
              </w:rPr>
              <w:t xml:space="preserve">еличение количества вводных  объектов     без </w:t>
            </w:r>
            <w:r w:rsidRPr="003411B4">
              <w:rPr>
                <w:rFonts w:eastAsiaTheme="minorEastAsia"/>
              </w:rPr>
              <w:t xml:space="preserve">увеличения бюджетных ассигнований.   Отсутствие </w:t>
            </w:r>
            <w:r w:rsidR="0018491D">
              <w:rPr>
                <w:rFonts w:eastAsiaTheme="minorEastAsia"/>
              </w:rPr>
              <w:t xml:space="preserve">  решений </w:t>
            </w:r>
            <w:r w:rsidRPr="003411B4">
              <w:rPr>
                <w:rFonts w:eastAsiaTheme="minorEastAsia"/>
              </w:rPr>
              <w:t xml:space="preserve">о строительстве объектов, софинансируемых из </w:t>
            </w:r>
            <w:r w:rsidR="0018491D">
              <w:rPr>
                <w:rFonts w:eastAsiaTheme="minorEastAsia"/>
              </w:rPr>
              <w:t>республиканского</w:t>
            </w:r>
            <w:r w:rsidRPr="003411B4">
              <w:rPr>
                <w:rFonts w:eastAsiaTheme="minorEastAsia"/>
              </w:rPr>
              <w:t xml:space="preserve"> бюджета, но не являющихся приоритетными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</w:t>
            </w:r>
            <w:r w:rsidR="00CF3C92">
              <w:rPr>
                <w:rFonts w:eastAsiaTheme="minorEastAsia"/>
              </w:rPr>
              <w:t>5</w:t>
            </w:r>
            <w:r w:rsidRPr="003411B4">
              <w:rPr>
                <w:rFonts w:eastAsiaTheme="minorEastAsia"/>
              </w:rPr>
              <w:t>.3.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ind w:right="182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Оптимизация отдельных видов субсидий юридическим лицам. Совершенствование порядка предоставления субсидий юридическим лицам </w:t>
            </w:r>
            <w:proofErr w:type="gramStart"/>
            <w:r w:rsidRPr="003411B4">
              <w:rPr>
                <w:rFonts w:eastAsiaTheme="minorEastAsia"/>
              </w:rPr>
              <w:t>с установлением в качестве обязательного условия для получения субсидии отсутствие</w:t>
            </w:r>
            <w:r w:rsidR="0018491D" w:rsidRPr="003411B4">
              <w:rPr>
                <w:rFonts w:eastAsiaTheme="minorEastAsia"/>
              </w:rPr>
              <w:t xml:space="preserve"> задолженности по налогам в бюджеты</w:t>
            </w:r>
            <w:proofErr w:type="gramEnd"/>
            <w:r w:rsidR="0018491D" w:rsidRPr="003411B4">
              <w:rPr>
                <w:rFonts w:eastAsiaTheme="minorEastAsia"/>
              </w:rPr>
              <w:t xml:space="preserve"> всех уровней</w:t>
            </w:r>
          </w:p>
          <w:p w:rsidR="00781948" w:rsidRPr="003411B4" w:rsidRDefault="00781948" w:rsidP="003411B4">
            <w:pPr>
              <w:autoSpaceDE w:val="0"/>
              <w:autoSpaceDN w:val="0"/>
              <w:adjustRightInd w:val="0"/>
              <w:spacing w:line="298" w:lineRule="exact"/>
              <w:ind w:right="182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756E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Органы местного самоуправления</w:t>
            </w:r>
            <w:r w:rsidR="00661CD1">
              <w:rPr>
                <w:rFonts w:eastAsiaTheme="minorEastAsia"/>
              </w:rPr>
              <w:t xml:space="preserve"> муниципального образования «Увинский район»</w:t>
            </w:r>
            <w:r w:rsidR="003411B4" w:rsidRPr="003411B4">
              <w:rPr>
                <w:rFonts w:eastAsiaTheme="minorEastAsia"/>
              </w:rPr>
              <w:t>,</w:t>
            </w: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предоставляющие субсидии юридическим лицам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Выявление неэффективных расходов бюджета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подготовка предложений по их сокращению. Предоставление субсидий юридическим лицам из бюджета </w:t>
            </w:r>
            <w:r w:rsidR="00F9756E" w:rsidRPr="00F9756E">
              <w:rPr>
                <w:rFonts w:eastAsiaTheme="minorEastAsia"/>
              </w:rPr>
              <w:t xml:space="preserve">муниципального образования «Увинский район» </w:t>
            </w:r>
            <w:r w:rsidRPr="003411B4">
              <w:rPr>
                <w:rFonts w:eastAsiaTheme="minorEastAsia"/>
              </w:rPr>
              <w:t xml:space="preserve">при отсутствии задолженности по налогам в бюджеты всех уровней в 2017 - 2020 годы. Повышение ответственности      юридических лиц, получающих субсидию из бюджета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в части уплаты налогов в бюджеты всех</w:t>
            </w:r>
            <w:r w:rsidR="00F9756E" w:rsidRPr="003411B4">
              <w:rPr>
                <w:rFonts w:eastAsiaTheme="minorEastAsia"/>
              </w:rPr>
              <w:t xml:space="preserve"> уровней</w:t>
            </w:r>
          </w:p>
        </w:tc>
      </w:tr>
      <w:tr w:rsidR="003411B4" w:rsidRPr="00F9756E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9756E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t>2.7.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9756E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t>Повышение эффективности организации бюджетного процесса</w:t>
            </w:r>
          </w:p>
          <w:p w:rsidR="00F9756E" w:rsidRPr="00F9756E" w:rsidRDefault="00F9756E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2.7.1.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ind w:right="16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реализации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(отдельных подпрограмм) </w:t>
            </w:r>
            <w:r w:rsidR="00F9756E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в порядке, установленном </w:t>
            </w:r>
            <w:r w:rsidR="00F9756E">
              <w:rPr>
                <w:rFonts w:eastAsiaTheme="minorEastAsia"/>
              </w:rPr>
              <w:t>Администрацией муниципального образования «Увинский район»</w:t>
            </w:r>
          </w:p>
          <w:p w:rsidR="00781948" w:rsidRPr="003411B4" w:rsidRDefault="00781948" w:rsidP="00F9756E">
            <w:pPr>
              <w:autoSpaceDE w:val="0"/>
              <w:autoSpaceDN w:val="0"/>
              <w:adjustRightInd w:val="0"/>
              <w:spacing w:line="298" w:lineRule="exact"/>
              <w:ind w:right="163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56E" w:rsidRDefault="00F9756E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Отдел экономического анализа и прогнозирования Администрации Увинского района</w:t>
            </w:r>
            <w:r w:rsidR="003411B4" w:rsidRPr="003411B4">
              <w:rPr>
                <w:rFonts w:eastAsiaTheme="minorEastAsia"/>
              </w:rPr>
              <w:t>,</w:t>
            </w:r>
          </w:p>
          <w:p w:rsidR="003411B4" w:rsidRP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 ответственные исполнители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(отдельных подпрограмм)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Ежегодное проведение оценки эффективности реализации </w:t>
            </w:r>
            <w:r w:rsidR="00F9756E">
              <w:rPr>
                <w:rFonts w:eastAsiaTheme="minorEastAsia"/>
              </w:rPr>
              <w:t xml:space="preserve">муниципальных </w:t>
            </w:r>
            <w:r w:rsidRPr="003411B4">
              <w:rPr>
                <w:rFonts w:eastAsiaTheme="minorEastAsia"/>
              </w:rPr>
              <w:t xml:space="preserve">программ (отдельных подпрограмм)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  <w:r w:rsidR="00F9756E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в порядке, установленном </w:t>
            </w:r>
            <w:r w:rsidR="00F9756E">
              <w:rPr>
                <w:rFonts w:eastAsiaTheme="minorEastAsia"/>
              </w:rPr>
              <w:t xml:space="preserve">Администрацией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2.7.2.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ind w:right="48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Совершенствование методологии разработки и реализации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56E" w:rsidRDefault="00F9756E" w:rsidP="00F9756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F9756E">
              <w:rPr>
                <w:rFonts w:eastAsiaTheme="minorEastAsia"/>
              </w:rPr>
              <w:t>Отдел экономического анализа и прогнозирования Администрации Увинского района,</w:t>
            </w:r>
          </w:p>
          <w:p w:rsidR="003411B4" w:rsidRPr="003411B4" w:rsidRDefault="00F9756E" w:rsidP="00F9756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Управление</w:t>
            </w:r>
            <w:r w:rsidR="003411B4" w:rsidRPr="003411B4">
              <w:rPr>
                <w:rFonts w:eastAsiaTheme="minorEastAsia"/>
              </w:rPr>
              <w:t xml:space="preserve"> финансов </w:t>
            </w:r>
            <w:r>
              <w:rPr>
                <w:rFonts w:eastAsiaTheme="minorEastAsia"/>
              </w:rPr>
              <w:t>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56E" w:rsidRDefault="003411B4" w:rsidP="005F2E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действующей методологии разработки и реализации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  <w:r w:rsidR="00F9756E">
              <w:rPr>
                <w:rFonts w:eastAsiaTheme="minorEastAsia"/>
              </w:rPr>
              <w:t xml:space="preserve"> на предмет ее совершенствования, учитывая </w:t>
            </w:r>
            <w:r w:rsidR="005F2EB4">
              <w:rPr>
                <w:rFonts w:eastAsiaTheme="minorEastAsia"/>
              </w:rPr>
              <w:t xml:space="preserve">изменения в </w:t>
            </w:r>
            <w:r w:rsidR="00F9756E">
              <w:rPr>
                <w:rFonts w:eastAsiaTheme="minorEastAsia"/>
              </w:rPr>
              <w:t>методически</w:t>
            </w:r>
            <w:r w:rsidR="005F2EB4">
              <w:rPr>
                <w:rFonts w:eastAsiaTheme="minorEastAsia"/>
              </w:rPr>
              <w:t>х рекомендациях</w:t>
            </w:r>
            <w:r w:rsidR="00F9756E">
              <w:rPr>
                <w:rFonts w:eastAsiaTheme="minorEastAsia"/>
              </w:rPr>
              <w:t xml:space="preserve"> органов государственной власти Удмуртской Республики в данном направлении</w:t>
            </w:r>
            <w:r w:rsidRPr="003411B4">
              <w:rPr>
                <w:rFonts w:eastAsiaTheme="minorEastAsia"/>
              </w:rPr>
              <w:t xml:space="preserve">. </w:t>
            </w:r>
          </w:p>
          <w:p w:rsidR="003411B4" w:rsidRPr="003411B4" w:rsidRDefault="00EB3325" w:rsidP="005F2E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EB3325">
              <w:rPr>
                <w:rFonts w:eastAsiaTheme="minorEastAsia"/>
              </w:rPr>
              <w:t>Внесение изменений в постановление Администрации МО «Увинский район» от 18.03.2014 года № 464 «Об организации разработки муниципальных программ муниципального образования «Увинский район» на среднесрочный период 2015-2019 годов» (при необходимости)</w:t>
            </w:r>
            <w:bookmarkStart w:id="0" w:name="_GoBack"/>
            <w:bookmarkEnd w:id="0"/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2.7.3.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ind w:right="686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Разработка и утверждение бюджетного прогноза на долгосрочную перспективу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BA" w:rsidRPr="003411B4" w:rsidRDefault="00B125BA" w:rsidP="00781948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125BA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2017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125BA">
            <w:pPr>
              <w:autoSpaceDE w:val="0"/>
              <w:autoSpaceDN w:val="0"/>
              <w:adjustRightInd w:val="0"/>
              <w:spacing w:line="302" w:lineRule="exact"/>
              <w:ind w:right="19"/>
              <w:jc w:val="both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Утвердить бюджетный прогноз на долгосрочную перспективу не менее </w:t>
            </w:r>
            <w:r w:rsidR="00B125BA">
              <w:rPr>
                <w:rFonts w:eastAsiaTheme="minorEastAsia"/>
              </w:rPr>
              <w:t>6</w:t>
            </w:r>
            <w:r w:rsidRPr="003411B4">
              <w:rPr>
                <w:rFonts w:eastAsiaTheme="minorEastAsia"/>
              </w:rPr>
              <w:t xml:space="preserve"> лет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2.7.4.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ind w:right="24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Установление приоритетности расходов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125B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B125BA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125BA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Утверждение графика санкционирования платежей, производимых за счет собственных доходов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.   Обеспечение своевременной</w:t>
            </w:r>
            <w:r w:rsidR="00B125BA" w:rsidRPr="003411B4">
              <w:rPr>
                <w:rFonts w:eastAsiaTheme="minorEastAsia"/>
              </w:rPr>
              <w:t xml:space="preserve"> выплаты заработной платы, мер социальной поддержки и других   первоочередных расходов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2.7.5.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Доведение лимитов бюджетных обязательств до главных распорядителей средств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  <w:r w:rsidR="00B125BA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в разном процентном соотношении с учетом социальной значимости расходов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125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125BA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125B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Создание резерва лимитов бюджетных обязательств</w:t>
            </w:r>
          </w:p>
        </w:tc>
      </w:tr>
      <w:tr w:rsidR="003411B4" w:rsidRPr="00B125BA" w:rsidTr="006E3DBA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B125BA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t>3.</w:t>
            </w:r>
          </w:p>
        </w:tc>
        <w:tc>
          <w:tcPr>
            <w:tcW w:w="148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B125BA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t xml:space="preserve">Меры по сокращению муниципального долга, расходов на обслуживание </w:t>
            </w:r>
            <w:r w:rsidR="00B125BA">
              <w:rPr>
                <w:rFonts w:eastAsiaTheme="minorEastAsia"/>
                <w:b/>
              </w:rPr>
              <w:t xml:space="preserve">муниципального </w:t>
            </w:r>
            <w:r w:rsidRPr="00B125BA">
              <w:rPr>
                <w:rFonts w:eastAsiaTheme="minorEastAsia"/>
                <w:b/>
              </w:rPr>
              <w:t>долга</w:t>
            </w:r>
          </w:p>
          <w:p w:rsidR="00B125BA" w:rsidRPr="00B125BA" w:rsidRDefault="00B125BA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3.1.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Мероприятия по сокращению дефицита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B125B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125BA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B125BA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дефицита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  <w:r w:rsidR="00B125BA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 общему годовому объему доходов бюджета без учета объема безвозмездных поступлений, %</w:t>
            </w:r>
          </w:p>
        </w:tc>
      </w:tr>
      <w:tr w:rsidR="003411B4" w:rsidRPr="003411B4" w:rsidTr="000704B6">
        <w:tc>
          <w:tcPr>
            <w:tcW w:w="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4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</w:tr>
      <w:tr w:rsidR="00F0081D" w:rsidRPr="003411B4" w:rsidTr="008D2DB8">
        <w:trPr>
          <w:trHeight w:val="1853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3.2.</w:t>
            </w: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F0081D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Направление доходов, фактически полученных при исполнении бюджета сверх утвержденного </w:t>
            </w:r>
            <w:r>
              <w:rPr>
                <w:rFonts w:eastAsiaTheme="minorEastAsia"/>
              </w:rPr>
              <w:t>решение</w:t>
            </w:r>
            <w:r w:rsidRPr="003411B4">
              <w:rPr>
                <w:rFonts w:eastAsiaTheme="minorEastAsia"/>
              </w:rPr>
              <w:t xml:space="preserve"> о бюджете общего объема доходов, на замещение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заимствований и погашение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125BA">
              <w:rPr>
                <w:rFonts w:eastAsiaTheme="minorEastAsia"/>
              </w:rPr>
              <w:t>Управление финансов Администрации Увинского района</w:t>
            </w: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F0081D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F0081D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фактического годового объема заимствований к плановой  величине,  предусмотренной Программой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внутренних заимствований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на соответствующий год, %</w:t>
            </w:r>
          </w:p>
        </w:tc>
      </w:tr>
      <w:tr w:rsidR="00F0081D" w:rsidRPr="003411B4" w:rsidTr="000704B6"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98,0</w:t>
            </w:r>
          </w:p>
        </w:tc>
        <w:tc>
          <w:tcPr>
            <w:tcW w:w="14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98,0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98,0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98,0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</w:t>
            </w:r>
            <w:r w:rsidR="00F94D76"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55DC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Использование инструмента для поддержки ликвидности счета бюджета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="00B55DC1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в виде получения бюджетных кредитов на пополнение остатков средств на счетах</w:t>
            </w:r>
            <w:r w:rsidR="00B55DC1">
              <w:rPr>
                <w:rFonts w:eastAsiaTheme="minorEastAsia"/>
              </w:rPr>
              <w:t xml:space="preserve"> местных</w:t>
            </w:r>
            <w:r w:rsidRPr="003411B4">
              <w:rPr>
                <w:rFonts w:eastAsiaTheme="minorEastAsia"/>
              </w:rPr>
              <w:t xml:space="preserve"> бюджетов с целью замещения заимствований в кредитных организациях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55DC1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55DC1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Получение краткосрочных бюджетных кредитов</w:t>
            </w:r>
          </w:p>
        </w:tc>
      </w:tr>
      <w:tr w:rsidR="003411B4" w:rsidRPr="003411B4" w:rsidTr="008D2DB8"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3.4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Погашение долговых обязательств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 том числе: расчеты с </w:t>
            </w:r>
            <w:r w:rsidR="00B55DC1">
              <w:rPr>
                <w:rFonts w:eastAsiaTheme="minorEastAsia"/>
              </w:rPr>
              <w:t>республиканским</w:t>
            </w:r>
            <w:r w:rsidRPr="003411B4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lastRenderedPageBreak/>
              <w:t>бюджетом по бюджетным кредитам;</w:t>
            </w: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расчеты с </w:t>
            </w:r>
            <w:proofErr w:type="gramStart"/>
            <w:r w:rsidRPr="003411B4">
              <w:rPr>
                <w:rFonts w:eastAsiaTheme="minorEastAsia"/>
              </w:rPr>
              <w:t>кредитными</w:t>
            </w:r>
            <w:proofErr w:type="gramEnd"/>
          </w:p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организациями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B55DC1">
              <w:rPr>
                <w:rFonts w:eastAsiaTheme="minorEastAsia"/>
              </w:rPr>
              <w:lastRenderedPageBreak/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Согласно установ</w:t>
            </w:r>
            <w:r w:rsidRPr="003411B4">
              <w:rPr>
                <w:rFonts w:eastAsiaTheme="minorEastAsia"/>
              </w:rPr>
              <w:softHyphen/>
              <w:t>ленным графи</w:t>
            </w:r>
            <w:r w:rsidRPr="003411B4">
              <w:rPr>
                <w:rFonts w:eastAsiaTheme="minorEastAsia"/>
              </w:rPr>
              <w:softHyphen/>
              <w:t xml:space="preserve">кам </w:t>
            </w:r>
            <w:r w:rsidRPr="003411B4">
              <w:rPr>
                <w:rFonts w:eastAsiaTheme="minorEastAsia"/>
              </w:rPr>
              <w:lastRenderedPageBreak/>
              <w:t>исполне</w:t>
            </w:r>
            <w:r w:rsidRPr="003411B4">
              <w:rPr>
                <w:rFonts w:eastAsiaTheme="minorEastAsia"/>
              </w:rPr>
              <w:softHyphen/>
              <w:t>ния обяза</w:t>
            </w:r>
            <w:r w:rsidRPr="003411B4">
              <w:rPr>
                <w:rFonts w:eastAsiaTheme="minorEastAsia"/>
              </w:rPr>
              <w:softHyphen/>
              <w:t>тельств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 xml:space="preserve">Отсутствие    просроченной задолженности по долговым обязательствам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B55DC1" w:rsidRPr="003411B4" w:rsidTr="008D2DB8">
        <w:tc>
          <w:tcPr>
            <w:tcW w:w="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3.5</w:t>
            </w:r>
            <w:r w:rsidR="00B55DC1" w:rsidRPr="003411B4">
              <w:rPr>
                <w:rFonts w:eastAsiaTheme="minorEastAsia"/>
              </w:rPr>
              <w:t>.</w:t>
            </w: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>Контроль за</w:t>
            </w:r>
            <w:proofErr w:type="gramEnd"/>
            <w:r w:rsidRPr="003411B4">
              <w:rPr>
                <w:rFonts w:eastAsiaTheme="minorEastAsia"/>
              </w:rPr>
              <w:t xml:space="preserve"> исполнением обязательств, в обеспечение исполнения которых предоставлены </w:t>
            </w:r>
            <w:r>
              <w:rPr>
                <w:rFonts w:eastAsiaTheme="minorEastAsia"/>
              </w:rPr>
              <w:t>муниципальные</w:t>
            </w:r>
            <w:r w:rsidRPr="003411B4">
              <w:rPr>
                <w:rFonts w:eastAsiaTheme="minorEastAsia"/>
              </w:rPr>
              <w:t xml:space="preserve"> гарантии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55DC1">
              <w:rPr>
                <w:rFonts w:eastAsiaTheme="minorEastAsia"/>
              </w:rPr>
              <w:t>Управление финансов Администрации Увинского района</w:t>
            </w:r>
            <w:r w:rsidRPr="003411B4">
              <w:rPr>
                <w:rFonts w:eastAsiaTheme="minorEastAsia"/>
              </w:rPr>
              <w:t xml:space="preserve">, </w:t>
            </w:r>
            <w:r>
              <w:rPr>
                <w:rFonts w:eastAsiaTheme="minorEastAsia"/>
              </w:rPr>
              <w:t xml:space="preserve">органы местного самоуправления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Согласно установ</w:t>
            </w:r>
            <w:r w:rsidRPr="003411B4">
              <w:rPr>
                <w:rFonts w:eastAsiaTheme="minorEastAsia"/>
              </w:rPr>
              <w:softHyphen/>
              <w:t>ленным графи</w:t>
            </w:r>
            <w:r w:rsidRPr="003411B4">
              <w:rPr>
                <w:rFonts w:eastAsiaTheme="minorEastAsia"/>
              </w:rPr>
              <w:softHyphen/>
              <w:t>кам исполне</w:t>
            </w:r>
            <w:r w:rsidRPr="003411B4">
              <w:rPr>
                <w:rFonts w:eastAsiaTheme="minorEastAsia"/>
              </w:rPr>
              <w:softHyphen/>
              <w:t>ния обяза</w:t>
            </w:r>
            <w:r w:rsidRPr="003411B4">
              <w:rPr>
                <w:rFonts w:eastAsiaTheme="minorEastAsia"/>
              </w:rPr>
              <w:softHyphen/>
              <w:t>тельств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Default="00B55DC1" w:rsidP="00B55DC1">
            <w:pPr>
              <w:autoSpaceDE w:val="0"/>
              <w:autoSpaceDN w:val="0"/>
              <w:adjustRightInd w:val="0"/>
              <w:spacing w:line="302" w:lineRule="exact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объема выплат по </w:t>
            </w:r>
            <w:r>
              <w:rPr>
                <w:rFonts w:eastAsiaTheme="minorEastAsia"/>
              </w:rPr>
              <w:t xml:space="preserve">муниципальным гарантиям к   общему </w:t>
            </w:r>
            <w:r w:rsidRPr="003411B4">
              <w:rPr>
                <w:rFonts w:eastAsiaTheme="minorEastAsia"/>
              </w:rPr>
              <w:t>объему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предоставленных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гарантий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%</w:t>
            </w: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ind w:right="10"/>
              <w:rPr>
                <w:rFonts w:eastAsiaTheme="minorEastAsia"/>
              </w:rPr>
            </w:pPr>
          </w:p>
        </w:tc>
      </w:tr>
      <w:tr w:rsidR="00B55DC1" w:rsidRPr="003411B4" w:rsidTr="000704B6">
        <w:tc>
          <w:tcPr>
            <w:tcW w:w="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98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4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Pr="003411B4" w:rsidRDefault="00B55DC1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3.6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B55DC1">
            <w:pPr>
              <w:autoSpaceDE w:val="0"/>
              <w:autoSpaceDN w:val="0"/>
              <w:adjustRightInd w:val="0"/>
              <w:spacing w:line="302" w:lineRule="exact"/>
              <w:ind w:right="96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Мониторинг процентных ставок по кредитам кредитных организаций в целях оптимизации расходов на обслуживание </w:t>
            </w:r>
            <w:r w:rsidR="00B55DC1"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B55DC1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6E1C3A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По мере необходимости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6E1C3A">
            <w:pPr>
              <w:autoSpaceDE w:val="0"/>
              <w:autoSpaceDN w:val="0"/>
              <w:adjustRightInd w:val="0"/>
              <w:spacing w:line="298" w:lineRule="exact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Проведение  мониторинга процентных ставок  по  кредитам  кредитных  организаций  в целях оптимизации расходов на обслуживание </w:t>
            </w:r>
            <w:r w:rsidR="006E1C3A"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</w:t>
            </w:r>
          </w:p>
        </w:tc>
      </w:tr>
      <w:tr w:rsidR="003411B4" w:rsidRPr="003411B4" w:rsidTr="008D2DB8"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3.7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1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Мониторинг муниципального долга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B55DC1">
              <w:rPr>
                <w:rFonts w:eastAsiaTheme="minorEastAsia"/>
              </w:rPr>
              <w:t>Управление финансов Администрации Увинского района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Ежеме</w:t>
            </w:r>
            <w:r w:rsidRPr="003411B4">
              <w:rPr>
                <w:rFonts w:eastAsiaTheme="minorEastAsia"/>
              </w:rPr>
              <w:softHyphen/>
              <w:t>сячно</w:t>
            </w:r>
          </w:p>
        </w:tc>
        <w:tc>
          <w:tcPr>
            <w:tcW w:w="652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Проведение ежемесячного мониторинга муниципального долга</w:t>
            </w:r>
          </w:p>
        </w:tc>
      </w:tr>
    </w:tbl>
    <w:p w:rsidR="003411B4" w:rsidRPr="003411B4" w:rsidRDefault="003411B4" w:rsidP="003411B4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411B4" w:rsidRPr="003411B4" w:rsidRDefault="003411B4" w:rsidP="003411B4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411B4" w:rsidRPr="003411B4" w:rsidRDefault="003411B4" w:rsidP="003411B4">
      <w:pPr>
        <w:autoSpaceDE w:val="0"/>
        <w:autoSpaceDN w:val="0"/>
        <w:adjustRightInd w:val="0"/>
        <w:spacing w:before="86"/>
        <w:jc w:val="both"/>
        <w:rPr>
          <w:rFonts w:eastAsiaTheme="minorEastAsia"/>
        </w:rPr>
      </w:pPr>
      <w:r w:rsidRPr="003411B4">
        <w:rPr>
          <w:rFonts w:eastAsiaTheme="minorEastAsia"/>
        </w:rPr>
        <w:t xml:space="preserve">* - при изменении показателей социально-экономического развития </w:t>
      </w:r>
      <w:r w:rsidR="006E1C3A">
        <w:rPr>
          <w:rFonts w:eastAsiaTheme="minorEastAsia"/>
        </w:rPr>
        <w:t>Увинского района</w:t>
      </w:r>
      <w:r w:rsidRPr="003411B4">
        <w:rPr>
          <w:rFonts w:eastAsiaTheme="minorEastAsia"/>
        </w:rPr>
        <w:t xml:space="preserve"> значения могут уточняться.</w:t>
      </w:r>
    </w:p>
    <w:p w:rsidR="009F50D8" w:rsidRDefault="009F50D8" w:rsidP="009F50D8">
      <w:pPr>
        <w:jc w:val="both"/>
        <w:rPr>
          <w:noProof/>
          <w:sz w:val="28"/>
          <w:szCs w:val="28"/>
        </w:rPr>
      </w:pPr>
    </w:p>
    <w:sectPr w:rsidR="009F50D8" w:rsidSect="000D05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135" w:right="675" w:bottom="697" w:left="42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1A" w:rsidRDefault="0041681A" w:rsidP="00F12E1D">
      <w:r>
        <w:separator/>
      </w:r>
    </w:p>
  </w:endnote>
  <w:endnote w:type="continuationSeparator" w:id="0">
    <w:p w:rsidR="0041681A" w:rsidRDefault="0041681A" w:rsidP="00F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1A" w:rsidRDefault="0041681A" w:rsidP="00F12E1D">
      <w:r>
        <w:separator/>
      </w:r>
    </w:p>
  </w:footnote>
  <w:footnote w:type="continuationSeparator" w:id="0">
    <w:p w:rsidR="0041681A" w:rsidRDefault="0041681A" w:rsidP="00F1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446" w:rsidRDefault="004A24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2DF1"/>
    <w:multiLevelType w:val="hybridMultilevel"/>
    <w:tmpl w:val="2FBCC03A"/>
    <w:lvl w:ilvl="0" w:tplc="A0D22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D8"/>
    <w:rsid w:val="00000517"/>
    <w:rsid w:val="000061F5"/>
    <w:rsid w:val="000134EE"/>
    <w:rsid w:val="00020AC9"/>
    <w:rsid w:val="000224DD"/>
    <w:rsid w:val="0002702F"/>
    <w:rsid w:val="00036B1C"/>
    <w:rsid w:val="00042B74"/>
    <w:rsid w:val="00045391"/>
    <w:rsid w:val="00045582"/>
    <w:rsid w:val="00045B7D"/>
    <w:rsid w:val="00050198"/>
    <w:rsid w:val="000545E5"/>
    <w:rsid w:val="0005660B"/>
    <w:rsid w:val="00057B70"/>
    <w:rsid w:val="000661FB"/>
    <w:rsid w:val="000662E2"/>
    <w:rsid w:val="000704B6"/>
    <w:rsid w:val="000731CC"/>
    <w:rsid w:val="00082DC7"/>
    <w:rsid w:val="000A1029"/>
    <w:rsid w:val="000A369B"/>
    <w:rsid w:val="000A71F1"/>
    <w:rsid w:val="000B6AAE"/>
    <w:rsid w:val="000C0398"/>
    <w:rsid w:val="000C19D6"/>
    <w:rsid w:val="000C27C1"/>
    <w:rsid w:val="000C6F50"/>
    <w:rsid w:val="000D03CF"/>
    <w:rsid w:val="000D05B2"/>
    <w:rsid w:val="000D22FC"/>
    <w:rsid w:val="000D67D7"/>
    <w:rsid w:val="000E1081"/>
    <w:rsid w:val="000E58EC"/>
    <w:rsid w:val="000F347A"/>
    <w:rsid w:val="000F78B3"/>
    <w:rsid w:val="001042D6"/>
    <w:rsid w:val="00104A1E"/>
    <w:rsid w:val="00105A44"/>
    <w:rsid w:val="00105DB8"/>
    <w:rsid w:val="00110622"/>
    <w:rsid w:val="00111EB8"/>
    <w:rsid w:val="00113B80"/>
    <w:rsid w:val="00116EE4"/>
    <w:rsid w:val="00117EE4"/>
    <w:rsid w:val="00134C25"/>
    <w:rsid w:val="001378D9"/>
    <w:rsid w:val="00147BBA"/>
    <w:rsid w:val="00150D14"/>
    <w:rsid w:val="00155016"/>
    <w:rsid w:val="001557A7"/>
    <w:rsid w:val="00155D28"/>
    <w:rsid w:val="00157841"/>
    <w:rsid w:val="00157C75"/>
    <w:rsid w:val="0016056A"/>
    <w:rsid w:val="00160EC7"/>
    <w:rsid w:val="00165C3A"/>
    <w:rsid w:val="001723B5"/>
    <w:rsid w:val="0018491D"/>
    <w:rsid w:val="001849E3"/>
    <w:rsid w:val="00187514"/>
    <w:rsid w:val="001A0176"/>
    <w:rsid w:val="001A27EC"/>
    <w:rsid w:val="001A7200"/>
    <w:rsid w:val="001B254A"/>
    <w:rsid w:val="001B562F"/>
    <w:rsid w:val="001B7094"/>
    <w:rsid w:val="001C02E7"/>
    <w:rsid w:val="001C213A"/>
    <w:rsid w:val="001C2D7F"/>
    <w:rsid w:val="001C4396"/>
    <w:rsid w:val="001C6B80"/>
    <w:rsid w:val="001C708D"/>
    <w:rsid w:val="001D44D1"/>
    <w:rsid w:val="001D654E"/>
    <w:rsid w:val="001D7A02"/>
    <w:rsid w:val="001E0B4E"/>
    <w:rsid w:val="00202C07"/>
    <w:rsid w:val="0020588E"/>
    <w:rsid w:val="002062AB"/>
    <w:rsid w:val="00206A2D"/>
    <w:rsid w:val="00207FC5"/>
    <w:rsid w:val="00212BDB"/>
    <w:rsid w:val="00213E0C"/>
    <w:rsid w:val="002140C4"/>
    <w:rsid w:val="002224B4"/>
    <w:rsid w:val="0022315E"/>
    <w:rsid w:val="00231428"/>
    <w:rsid w:val="00231949"/>
    <w:rsid w:val="00232B49"/>
    <w:rsid w:val="00234273"/>
    <w:rsid w:val="00253192"/>
    <w:rsid w:val="00261A63"/>
    <w:rsid w:val="00261DFC"/>
    <w:rsid w:val="002648BE"/>
    <w:rsid w:val="00266189"/>
    <w:rsid w:val="0027225B"/>
    <w:rsid w:val="00273349"/>
    <w:rsid w:val="00274A99"/>
    <w:rsid w:val="002769D4"/>
    <w:rsid w:val="00283BA9"/>
    <w:rsid w:val="00286BFE"/>
    <w:rsid w:val="002873C0"/>
    <w:rsid w:val="0029087E"/>
    <w:rsid w:val="00291522"/>
    <w:rsid w:val="00296EF9"/>
    <w:rsid w:val="002A2A97"/>
    <w:rsid w:val="002A3465"/>
    <w:rsid w:val="002B205D"/>
    <w:rsid w:val="002B2A23"/>
    <w:rsid w:val="002B3A7F"/>
    <w:rsid w:val="002B4A6F"/>
    <w:rsid w:val="002C04B4"/>
    <w:rsid w:val="002C6C60"/>
    <w:rsid w:val="002C7B09"/>
    <w:rsid w:val="002C7EA8"/>
    <w:rsid w:val="002D7319"/>
    <w:rsid w:val="002D7789"/>
    <w:rsid w:val="002E33BE"/>
    <w:rsid w:val="002E349C"/>
    <w:rsid w:val="002E3594"/>
    <w:rsid w:val="002E523D"/>
    <w:rsid w:val="002F1E44"/>
    <w:rsid w:val="002F2EA8"/>
    <w:rsid w:val="002F5CBE"/>
    <w:rsid w:val="002F6713"/>
    <w:rsid w:val="00301EA2"/>
    <w:rsid w:val="00303FC6"/>
    <w:rsid w:val="00307F42"/>
    <w:rsid w:val="00314910"/>
    <w:rsid w:val="00316BD6"/>
    <w:rsid w:val="00317E67"/>
    <w:rsid w:val="00327E91"/>
    <w:rsid w:val="00340ECA"/>
    <w:rsid w:val="003411B4"/>
    <w:rsid w:val="00343294"/>
    <w:rsid w:val="00343349"/>
    <w:rsid w:val="0034345C"/>
    <w:rsid w:val="00346243"/>
    <w:rsid w:val="00346310"/>
    <w:rsid w:val="00352C38"/>
    <w:rsid w:val="00353800"/>
    <w:rsid w:val="00356872"/>
    <w:rsid w:val="00360F84"/>
    <w:rsid w:val="00362DA8"/>
    <w:rsid w:val="00363BAC"/>
    <w:rsid w:val="0037312A"/>
    <w:rsid w:val="0037317F"/>
    <w:rsid w:val="003738CB"/>
    <w:rsid w:val="00374389"/>
    <w:rsid w:val="003752EF"/>
    <w:rsid w:val="003757CF"/>
    <w:rsid w:val="003802D4"/>
    <w:rsid w:val="00380783"/>
    <w:rsid w:val="003815F2"/>
    <w:rsid w:val="00384ADA"/>
    <w:rsid w:val="003929DE"/>
    <w:rsid w:val="00393DD1"/>
    <w:rsid w:val="003A248D"/>
    <w:rsid w:val="003A274F"/>
    <w:rsid w:val="003A49E5"/>
    <w:rsid w:val="003A7385"/>
    <w:rsid w:val="003A78C5"/>
    <w:rsid w:val="003A798E"/>
    <w:rsid w:val="003B17EB"/>
    <w:rsid w:val="003B3222"/>
    <w:rsid w:val="003B46D5"/>
    <w:rsid w:val="003D6531"/>
    <w:rsid w:val="003E2967"/>
    <w:rsid w:val="003F4FF9"/>
    <w:rsid w:val="00400A44"/>
    <w:rsid w:val="00402775"/>
    <w:rsid w:val="00411E30"/>
    <w:rsid w:val="0041338D"/>
    <w:rsid w:val="00413E3A"/>
    <w:rsid w:val="00414A34"/>
    <w:rsid w:val="0041542E"/>
    <w:rsid w:val="00415462"/>
    <w:rsid w:val="0041681A"/>
    <w:rsid w:val="004214F5"/>
    <w:rsid w:val="00421E90"/>
    <w:rsid w:val="004263B5"/>
    <w:rsid w:val="00430AB7"/>
    <w:rsid w:val="00433D17"/>
    <w:rsid w:val="00433E6D"/>
    <w:rsid w:val="00434CEB"/>
    <w:rsid w:val="0044314C"/>
    <w:rsid w:val="00444DE5"/>
    <w:rsid w:val="004450D1"/>
    <w:rsid w:val="00445262"/>
    <w:rsid w:val="0045254A"/>
    <w:rsid w:val="00454E5C"/>
    <w:rsid w:val="00464945"/>
    <w:rsid w:val="00464C67"/>
    <w:rsid w:val="00465DEE"/>
    <w:rsid w:val="0047375A"/>
    <w:rsid w:val="004738EE"/>
    <w:rsid w:val="004756A5"/>
    <w:rsid w:val="004819F0"/>
    <w:rsid w:val="00484B12"/>
    <w:rsid w:val="00491B22"/>
    <w:rsid w:val="00492E6F"/>
    <w:rsid w:val="00493A30"/>
    <w:rsid w:val="00497409"/>
    <w:rsid w:val="004A2446"/>
    <w:rsid w:val="004A3C47"/>
    <w:rsid w:val="004A4DA0"/>
    <w:rsid w:val="004B1F0E"/>
    <w:rsid w:val="004B22A9"/>
    <w:rsid w:val="004B6B6B"/>
    <w:rsid w:val="004D016E"/>
    <w:rsid w:val="004D1247"/>
    <w:rsid w:val="004D2D76"/>
    <w:rsid w:val="004D46B2"/>
    <w:rsid w:val="004D5C59"/>
    <w:rsid w:val="004E136C"/>
    <w:rsid w:val="004E3319"/>
    <w:rsid w:val="004E75B7"/>
    <w:rsid w:val="004F0D93"/>
    <w:rsid w:val="004F4794"/>
    <w:rsid w:val="004F622E"/>
    <w:rsid w:val="0050073C"/>
    <w:rsid w:val="00503666"/>
    <w:rsid w:val="00504E79"/>
    <w:rsid w:val="00505BC6"/>
    <w:rsid w:val="00512657"/>
    <w:rsid w:val="005132F4"/>
    <w:rsid w:val="00513DD6"/>
    <w:rsid w:val="00525BB9"/>
    <w:rsid w:val="00530558"/>
    <w:rsid w:val="00535019"/>
    <w:rsid w:val="00535356"/>
    <w:rsid w:val="00536264"/>
    <w:rsid w:val="00544B26"/>
    <w:rsid w:val="00550FCE"/>
    <w:rsid w:val="00556C87"/>
    <w:rsid w:val="005609D4"/>
    <w:rsid w:val="00563E35"/>
    <w:rsid w:val="00566732"/>
    <w:rsid w:val="00572DBD"/>
    <w:rsid w:val="00572DC0"/>
    <w:rsid w:val="00575347"/>
    <w:rsid w:val="005772DA"/>
    <w:rsid w:val="00580AD4"/>
    <w:rsid w:val="005865AA"/>
    <w:rsid w:val="005922F0"/>
    <w:rsid w:val="005925EB"/>
    <w:rsid w:val="00592D26"/>
    <w:rsid w:val="00593572"/>
    <w:rsid w:val="005A1525"/>
    <w:rsid w:val="005A62ED"/>
    <w:rsid w:val="005B3A72"/>
    <w:rsid w:val="005C0759"/>
    <w:rsid w:val="005C3526"/>
    <w:rsid w:val="005D433E"/>
    <w:rsid w:val="005D52D8"/>
    <w:rsid w:val="005E1C71"/>
    <w:rsid w:val="005E247E"/>
    <w:rsid w:val="005E278E"/>
    <w:rsid w:val="005E28D4"/>
    <w:rsid w:val="005E4D97"/>
    <w:rsid w:val="005F1C47"/>
    <w:rsid w:val="005F2EB4"/>
    <w:rsid w:val="005F388A"/>
    <w:rsid w:val="005F7FE1"/>
    <w:rsid w:val="006019B7"/>
    <w:rsid w:val="006047DE"/>
    <w:rsid w:val="00605155"/>
    <w:rsid w:val="00606D6A"/>
    <w:rsid w:val="00611D22"/>
    <w:rsid w:val="00611E37"/>
    <w:rsid w:val="00614A3A"/>
    <w:rsid w:val="00617988"/>
    <w:rsid w:val="00620A2E"/>
    <w:rsid w:val="00624234"/>
    <w:rsid w:val="006255D6"/>
    <w:rsid w:val="00625DCB"/>
    <w:rsid w:val="00636903"/>
    <w:rsid w:val="00640C27"/>
    <w:rsid w:val="00641E05"/>
    <w:rsid w:val="006426CC"/>
    <w:rsid w:val="00645A3E"/>
    <w:rsid w:val="00652ED9"/>
    <w:rsid w:val="00655598"/>
    <w:rsid w:val="006568E7"/>
    <w:rsid w:val="00661559"/>
    <w:rsid w:val="00661CD1"/>
    <w:rsid w:val="0066280F"/>
    <w:rsid w:val="00663CCF"/>
    <w:rsid w:val="00674587"/>
    <w:rsid w:val="00674B71"/>
    <w:rsid w:val="00686630"/>
    <w:rsid w:val="00690EAB"/>
    <w:rsid w:val="0069278D"/>
    <w:rsid w:val="0069632E"/>
    <w:rsid w:val="00696B24"/>
    <w:rsid w:val="00697D23"/>
    <w:rsid w:val="006A0453"/>
    <w:rsid w:val="006A7CD7"/>
    <w:rsid w:val="006B6A25"/>
    <w:rsid w:val="006B7450"/>
    <w:rsid w:val="006B75A9"/>
    <w:rsid w:val="006C2D2E"/>
    <w:rsid w:val="006C4B8D"/>
    <w:rsid w:val="006C518A"/>
    <w:rsid w:val="006D085E"/>
    <w:rsid w:val="006D56A2"/>
    <w:rsid w:val="006E045D"/>
    <w:rsid w:val="006E0DD4"/>
    <w:rsid w:val="006E1C3A"/>
    <w:rsid w:val="006E1E33"/>
    <w:rsid w:val="006E3DBA"/>
    <w:rsid w:val="006E6805"/>
    <w:rsid w:val="006E7182"/>
    <w:rsid w:val="006F1959"/>
    <w:rsid w:val="006F6FCA"/>
    <w:rsid w:val="00701FD3"/>
    <w:rsid w:val="00701FEA"/>
    <w:rsid w:val="00713F58"/>
    <w:rsid w:val="00722A85"/>
    <w:rsid w:val="0073387A"/>
    <w:rsid w:val="0073429B"/>
    <w:rsid w:val="007411F0"/>
    <w:rsid w:val="00744B81"/>
    <w:rsid w:val="007464DD"/>
    <w:rsid w:val="0074746F"/>
    <w:rsid w:val="00755B5F"/>
    <w:rsid w:val="00761961"/>
    <w:rsid w:val="007637B5"/>
    <w:rsid w:val="007665A9"/>
    <w:rsid w:val="00767204"/>
    <w:rsid w:val="00773851"/>
    <w:rsid w:val="007738A8"/>
    <w:rsid w:val="00776D8A"/>
    <w:rsid w:val="00781948"/>
    <w:rsid w:val="00786AF7"/>
    <w:rsid w:val="00787790"/>
    <w:rsid w:val="00791E12"/>
    <w:rsid w:val="007962E8"/>
    <w:rsid w:val="007A25FD"/>
    <w:rsid w:val="007A3530"/>
    <w:rsid w:val="007A5009"/>
    <w:rsid w:val="007B038C"/>
    <w:rsid w:val="007B5466"/>
    <w:rsid w:val="007C1DF8"/>
    <w:rsid w:val="007C53F8"/>
    <w:rsid w:val="007C5C50"/>
    <w:rsid w:val="007C70B0"/>
    <w:rsid w:val="007D421D"/>
    <w:rsid w:val="007D5D0F"/>
    <w:rsid w:val="007D5E2F"/>
    <w:rsid w:val="007E02B7"/>
    <w:rsid w:val="007E11EC"/>
    <w:rsid w:val="007E55AD"/>
    <w:rsid w:val="007E784F"/>
    <w:rsid w:val="007F26DB"/>
    <w:rsid w:val="007F3798"/>
    <w:rsid w:val="007F3F49"/>
    <w:rsid w:val="00800DB7"/>
    <w:rsid w:val="0081140E"/>
    <w:rsid w:val="00812CBB"/>
    <w:rsid w:val="00822B3F"/>
    <w:rsid w:val="00823538"/>
    <w:rsid w:val="00823732"/>
    <w:rsid w:val="008257CE"/>
    <w:rsid w:val="008265CE"/>
    <w:rsid w:val="00827342"/>
    <w:rsid w:val="00827DAB"/>
    <w:rsid w:val="00834C47"/>
    <w:rsid w:val="008352DD"/>
    <w:rsid w:val="00841AFB"/>
    <w:rsid w:val="00842251"/>
    <w:rsid w:val="008448B6"/>
    <w:rsid w:val="008456FE"/>
    <w:rsid w:val="00852C9F"/>
    <w:rsid w:val="00853E89"/>
    <w:rsid w:val="0085522A"/>
    <w:rsid w:val="00863187"/>
    <w:rsid w:val="008650B2"/>
    <w:rsid w:val="00866BE7"/>
    <w:rsid w:val="00871D80"/>
    <w:rsid w:val="00872A40"/>
    <w:rsid w:val="00873F96"/>
    <w:rsid w:val="00880616"/>
    <w:rsid w:val="00880E0B"/>
    <w:rsid w:val="00884D78"/>
    <w:rsid w:val="0088733B"/>
    <w:rsid w:val="00896E3E"/>
    <w:rsid w:val="008A03F2"/>
    <w:rsid w:val="008A7551"/>
    <w:rsid w:val="008B1A43"/>
    <w:rsid w:val="008B3AD1"/>
    <w:rsid w:val="008B3FA0"/>
    <w:rsid w:val="008C2028"/>
    <w:rsid w:val="008C54B9"/>
    <w:rsid w:val="008C639B"/>
    <w:rsid w:val="008C7F9D"/>
    <w:rsid w:val="008D2DB8"/>
    <w:rsid w:val="008D5991"/>
    <w:rsid w:val="008E5490"/>
    <w:rsid w:val="008E5B67"/>
    <w:rsid w:val="008E6812"/>
    <w:rsid w:val="008F1945"/>
    <w:rsid w:val="008F2070"/>
    <w:rsid w:val="008F519A"/>
    <w:rsid w:val="0090235F"/>
    <w:rsid w:val="00904180"/>
    <w:rsid w:val="00904974"/>
    <w:rsid w:val="0090588B"/>
    <w:rsid w:val="009076B9"/>
    <w:rsid w:val="009114AF"/>
    <w:rsid w:val="009116BA"/>
    <w:rsid w:val="00914D9E"/>
    <w:rsid w:val="009169E7"/>
    <w:rsid w:val="00916AC7"/>
    <w:rsid w:val="00916B7F"/>
    <w:rsid w:val="009203D2"/>
    <w:rsid w:val="009238D8"/>
    <w:rsid w:val="0092483C"/>
    <w:rsid w:val="00924FAE"/>
    <w:rsid w:val="00927113"/>
    <w:rsid w:val="00930235"/>
    <w:rsid w:val="0093079C"/>
    <w:rsid w:val="009336B3"/>
    <w:rsid w:val="00934E4C"/>
    <w:rsid w:val="009404E2"/>
    <w:rsid w:val="00943945"/>
    <w:rsid w:val="00951AD2"/>
    <w:rsid w:val="00952D2D"/>
    <w:rsid w:val="00956C15"/>
    <w:rsid w:val="00957444"/>
    <w:rsid w:val="00960E93"/>
    <w:rsid w:val="00961539"/>
    <w:rsid w:val="00970E7F"/>
    <w:rsid w:val="009862D0"/>
    <w:rsid w:val="009978D6"/>
    <w:rsid w:val="009A02D6"/>
    <w:rsid w:val="009A0BCE"/>
    <w:rsid w:val="009A0C81"/>
    <w:rsid w:val="009B2DA5"/>
    <w:rsid w:val="009C2064"/>
    <w:rsid w:val="009D15BA"/>
    <w:rsid w:val="009D1DDF"/>
    <w:rsid w:val="009E19F0"/>
    <w:rsid w:val="009E2FD7"/>
    <w:rsid w:val="009E4346"/>
    <w:rsid w:val="009E4D95"/>
    <w:rsid w:val="009E55E9"/>
    <w:rsid w:val="009E676D"/>
    <w:rsid w:val="009E78C0"/>
    <w:rsid w:val="009F20C5"/>
    <w:rsid w:val="009F358C"/>
    <w:rsid w:val="009F50D8"/>
    <w:rsid w:val="00A01D90"/>
    <w:rsid w:val="00A03B08"/>
    <w:rsid w:val="00A0486B"/>
    <w:rsid w:val="00A0578D"/>
    <w:rsid w:val="00A106EE"/>
    <w:rsid w:val="00A13CE2"/>
    <w:rsid w:val="00A143A7"/>
    <w:rsid w:val="00A2099C"/>
    <w:rsid w:val="00A216D9"/>
    <w:rsid w:val="00A27513"/>
    <w:rsid w:val="00A312C9"/>
    <w:rsid w:val="00A43941"/>
    <w:rsid w:val="00A450A7"/>
    <w:rsid w:val="00A46274"/>
    <w:rsid w:val="00A465B3"/>
    <w:rsid w:val="00A5313C"/>
    <w:rsid w:val="00A539EE"/>
    <w:rsid w:val="00A54369"/>
    <w:rsid w:val="00A54DB3"/>
    <w:rsid w:val="00A61BB5"/>
    <w:rsid w:val="00A64C2F"/>
    <w:rsid w:val="00A667B0"/>
    <w:rsid w:val="00A750B7"/>
    <w:rsid w:val="00A769A8"/>
    <w:rsid w:val="00A90363"/>
    <w:rsid w:val="00A94279"/>
    <w:rsid w:val="00A94AD2"/>
    <w:rsid w:val="00A96760"/>
    <w:rsid w:val="00A9764C"/>
    <w:rsid w:val="00A97FCE"/>
    <w:rsid w:val="00AA34BC"/>
    <w:rsid w:val="00AA6D2F"/>
    <w:rsid w:val="00AB2787"/>
    <w:rsid w:val="00AB40E6"/>
    <w:rsid w:val="00AB4FD1"/>
    <w:rsid w:val="00AB68A5"/>
    <w:rsid w:val="00AB790C"/>
    <w:rsid w:val="00AB7C48"/>
    <w:rsid w:val="00AC1D26"/>
    <w:rsid w:val="00AC4A4C"/>
    <w:rsid w:val="00AD078B"/>
    <w:rsid w:val="00AD325B"/>
    <w:rsid w:val="00AD44A1"/>
    <w:rsid w:val="00AE0162"/>
    <w:rsid w:val="00AE0696"/>
    <w:rsid w:val="00AE516C"/>
    <w:rsid w:val="00AE55EB"/>
    <w:rsid w:val="00AF7923"/>
    <w:rsid w:val="00B03FD7"/>
    <w:rsid w:val="00B125BA"/>
    <w:rsid w:val="00B17A46"/>
    <w:rsid w:val="00B2666A"/>
    <w:rsid w:val="00B26D24"/>
    <w:rsid w:val="00B26F62"/>
    <w:rsid w:val="00B30BD7"/>
    <w:rsid w:val="00B32B7E"/>
    <w:rsid w:val="00B32C15"/>
    <w:rsid w:val="00B3417D"/>
    <w:rsid w:val="00B34557"/>
    <w:rsid w:val="00B352B3"/>
    <w:rsid w:val="00B47B97"/>
    <w:rsid w:val="00B5367C"/>
    <w:rsid w:val="00B55DC1"/>
    <w:rsid w:val="00B6518F"/>
    <w:rsid w:val="00B7410D"/>
    <w:rsid w:val="00B75B3D"/>
    <w:rsid w:val="00B80774"/>
    <w:rsid w:val="00B85EE0"/>
    <w:rsid w:val="00B8650D"/>
    <w:rsid w:val="00B868CF"/>
    <w:rsid w:val="00B91804"/>
    <w:rsid w:val="00B941F8"/>
    <w:rsid w:val="00BA3331"/>
    <w:rsid w:val="00BB0A77"/>
    <w:rsid w:val="00BB3D6D"/>
    <w:rsid w:val="00BB56B3"/>
    <w:rsid w:val="00BB718A"/>
    <w:rsid w:val="00BD0474"/>
    <w:rsid w:val="00BD0735"/>
    <w:rsid w:val="00BD3DE6"/>
    <w:rsid w:val="00BE26CB"/>
    <w:rsid w:val="00BE4A5C"/>
    <w:rsid w:val="00BE77D2"/>
    <w:rsid w:val="00BF0097"/>
    <w:rsid w:val="00BF2EAB"/>
    <w:rsid w:val="00BF74C1"/>
    <w:rsid w:val="00C027EB"/>
    <w:rsid w:val="00C13590"/>
    <w:rsid w:val="00C13CC5"/>
    <w:rsid w:val="00C14F46"/>
    <w:rsid w:val="00C16440"/>
    <w:rsid w:val="00C20E98"/>
    <w:rsid w:val="00C23DF7"/>
    <w:rsid w:val="00C30DBB"/>
    <w:rsid w:val="00C31AF6"/>
    <w:rsid w:val="00C34B55"/>
    <w:rsid w:val="00C357FD"/>
    <w:rsid w:val="00C36B6B"/>
    <w:rsid w:val="00C36C1D"/>
    <w:rsid w:val="00C41217"/>
    <w:rsid w:val="00C41E04"/>
    <w:rsid w:val="00C5332D"/>
    <w:rsid w:val="00C571B4"/>
    <w:rsid w:val="00C63DAB"/>
    <w:rsid w:val="00C70FE4"/>
    <w:rsid w:val="00C71A4F"/>
    <w:rsid w:val="00C73D74"/>
    <w:rsid w:val="00C8245C"/>
    <w:rsid w:val="00C82FE5"/>
    <w:rsid w:val="00C92B41"/>
    <w:rsid w:val="00C93740"/>
    <w:rsid w:val="00C95886"/>
    <w:rsid w:val="00C96E0E"/>
    <w:rsid w:val="00CA37AE"/>
    <w:rsid w:val="00CB2D3A"/>
    <w:rsid w:val="00CC25C6"/>
    <w:rsid w:val="00CC56E6"/>
    <w:rsid w:val="00CD53F8"/>
    <w:rsid w:val="00CE63E8"/>
    <w:rsid w:val="00CF32E0"/>
    <w:rsid w:val="00CF3C92"/>
    <w:rsid w:val="00CF6BA9"/>
    <w:rsid w:val="00D03C35"/>
    <w:rsid w:val="00D07D3E"/>
    <w:rsid w:val="00D10628"/>
    <w:rsid w:val="00D1147F"/>
    <w:rsid w:val="00D25FD7"/>
    <w:rsid w:val="00D3061E"/>
    <w:rsid w:val="00D33F4C"/>
    <w:rsid w:val="00D37127"/>
    <w:rsid w:val="00D41521"/>
    <w:rsid w:val="00D4386A"/>
    <w:rsid w:val="00D43F0A"/>
    <w:rsid w:val="00D45E38"/>
    <w:rsid w:val="00D46E77"/>
    <w:rsid w:val="00D46FD4"/>
    <w:rsid w:val="00D57273"/>
    <w:rsid w:val="00D62886"/>
    <w:rsid w:val="00D6414F"/>
    <w:rsid w:val="00D66958"/>
    <w:rsid w:val="00D74C48"/>
    <w:rsid w:val="00D76650"/>
    <w:rsid w:val="00D93053"/>
    <w:rsid w:val="00DA3730"/>
    <w:rsid w:val="00DA66DB"/>
    <w:rsid w:val="00DB3063"/>
    <w:rsid w:val="00DB470F"/>
    <w:rsid w:val="00DB6263"/>
    <w:rsid w:val="00DB74DE"/>
    <w:rsid w:val="00DC6DC3"/>
    <w:rsid w:val="00DC7936"/>
    <w:rsid w:val="00DD07AA"/>
    <w:rsid w:val="00DD51F4"/>
    <w:rsid w:val="00DD5849"/>
    <w:rsid w:val="00DD7CE2"/>
    <w:rsid w:val="00DD7DB7"/>
    <w:rsid w:val="00DE0149"/>
    <w:rsid w:val="00DE0397"/>
    <w:rsid w:val="00DE29A2"/>
    <w:rsid w:val="00DE62DE"/>
    <w:rsid w:val="00DE79F6"/>
    <w:rsid w:val="00DF269D"/>
    <w:rsid w:val="00DF523D"/>
    <w:rsid w:val="00E00560"/>
    <w:rsid w:val="00E0581E"/>
    <w:rsid w:val="00E05FD1"/>
    <w:rsid w:val="00E07FA1"/>
    <w:rsid w:val="00E1415C"/>
    <w:rsid w:val="00E147D4"/>
    <w:rsid w:val="00E227A1"/>
    <w:rsid w:val="00E2394E"/>
    <w:rsid w:val="00E25317"/>
    <w:rsid w:val="00E306C5"/>
    <w:rsid w:val="00E30AD1"/>
    <w:rsid w:val="00E314B8"/>
    <w:rsid w:val="00E3294A"/>
    <w:rsid w:val="00E3604F"/>
    <w:rsid w:val="00E401D0"/>
    <w:rsid w:val="00E44ECF"/>
    <w:rsid w:val="00E51411"/>
    <w:rsid w:val="00E576F1"/>
    <w:rsid w:val="00E57DD3"/>
    <w:rsid w:val="00E623BA"/>
    <w:rsid w:val="00E62A75"/>
    <w:rsid w:val="00E65C7B"/>
    <w:rsid w:val="00E67500"/>
    <w:rsid w:val="00E71AB5"/>
    <w:rsid w:val="00E72311"/>
    <w:rsid w:val="00E7281F"/>
    <w:rsid w:val="00E763F7"/>
    <w:rsid w:val="00E80BD6"/>
    <w:rsid w:val="00E85160"/>
    <w:rsid w:val="00E85C1C"/>
    <w:rsid w:val="00E8713D"/>
    <w:rsid w:val="00E879AD"/>
    <w:rsid w:val="00E97438"/>
    <w:rsid w:val="00EA0B03"/>
    <w:rsid w:val="00EA2B1C"/>
    <w:rsid w:val="00EA2C86"/>
    <w:rsid w:val="00EA392D"/>
    <w:rsid w:val="00EA7040"/>
    <w:rsid w:val="00EB3325"/>
    <w:rsid w:val="00EB3DC6"/>
    <w:rsid w:val="00EB50B4"/>
    <w:rsid w:val="00EB6964"/>
    <w:rsid w:val="00EC1453"/>
    <w:rsid w:val="00EC1C65"/>
    <w:rsid w:val="00EC5B82"/>
    <w:rsid w:val="00EC7BE9"/>
    <w:rsid w:val="00ED27ED"/>
    <w:rsid w:val="00ED4197"/>
    <w:rsid w:val="00ED54AB"/>
    <w:rsid w:val="00ED69BE"/>
    <w:rsid w:val="00ED767B"/>
    <w:rsid w:val="00EE12FE"/>
    <w:rsid w:val="00EE5684"/>
    <w:rsid w:val="00EF25C1"/>
    <w:rsid w:val="00EF38E8"/>
    <w:rsid w:val="00EF4422"/>
    <w:rsid w:val="00EF46E0"/>
    <w:rsid w:val="00F0081D"/>
    <w:rsid w:val="00F03F4D"/>
    <w:rsid w:val="00F04ADF"/>
    <w:rsid w:val="00F105CA"/>
    <w:rsid w:val="00F12E1D"/>
    <w:rsid w:val="00F13044"/>
    <w:rsid w:val="00F14D2C"/>
    <w:rsid w:val="00F21091"/>
    <w:rsid w:val="00F218F9"/>
    <w:rsid w:val="00F24446"/>
    <w:rsid w:val="00F24A82"/>
    <w:rsid w:val="00F27F34"/>
    <w:rsid w:val="00F33776"/>
    <w:rsid w:val="00F36472"/>
    <w:rsid w:val="00F3651C"/>
    <w:rsid w:val="00F41300"/>
    <w:rsid w:val="00F51892"/>
    <w:rsid w:val="00F60F9A"/>
    <w:rsid w:val="00F63472"/>
    <w:rsid w:val="00F6631F"/>
    <w:rsid w:val="00F67EBC"/>
    <w:rsid w:val="00F75492"/>
    <w:rsid w:val="00F81EA7"/>
    <w:rsid w:val="00F8253F"/>
    <w:rsid w:val="00F82A23"/>
    <w:rsid w:val="00F83864"/>
    <w:rsid w:val="00F85AF1"/>
    <w:rsid w:val="00F93020"/>
    <w:rsid w:val="00F9335B"/>
    <w:rsid w:val="00F935BA"/>
    <w:rsid w:val="00F93ECB"/>
    <w:rsid w:val="00F94D76"/>
    <w:rsid w:val="00F9756E"/>
    <w:rsid w:val="00FA47C8"/>
    <w:rsid w:val="00FA7328"/>
    <w:rsid w:val="00FA7D9F"/>
    <w:rsid w:val="00FB09E9"/>
    <w:rsid w:val="00FB248F"/>
    <w:rsid w:val="00FB2711"/>
    <w:rsid w:val="00FB41A6"/>
    <w:rsid w:val="00FB774D"/>
    <w:rsid w:val="00FC1DD1"/>
    <w:rsid w:val="00FD2908"/>
    <w:rsid w:val="00FD4258"/>
    <w:rsid w:val="00FD5585"/>
    <w:rsid w:val="00FE2CF8"/>
    <w:rsid w:val="00FE33A6"/>
    <w:rsid w:val="00FF0C9D"/>
    <w:rsid w:val="00FF17CE"/>
    <w:rsid w:val="00FF580C"/>
    <w:rsid w:val="00FF796E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78AD4-7E61-4755-AB63-571CEB2D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</dc:creator>
  <cp:lastModifiedBy>Admin</cp:lastModifiedBy>
  <cp:revision>4</cp:revision>
  <cp:lastPrinted>2016-10-14T09:54:00Z</cp:lastPrinted>
  <dcterms:created xsi:type="dcterms:W3CDTF">2017-01-12T04:53:00Z</dcterms:created>
  <dcterms:modified xsi:type="dcterms:W3CDTF">2017-04-17T04:13:00Z</dcterms:modified>
</cp:coreProperties>
</file>